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2C52" w:rsidRPr="00BC2DF0" w14:paraId="602BD0A3" w14:textId="77777777" w:rsidTr="004B2C52">
        <w:tc>
          <w:tcPr>
            <w:tcW w:w="9016" w:type="dxa"/>
          </w:tcPr>
          <w:p w14:paraId="06D8D377" w14:textId="77777777" w:rsidR="004B2C52" w:rsidRPr="00B53E15" w:rsidRDefault="004B2C52" w:rsidP="004B2C52">
            <w:pPr>
              <w:jc w:val="center"/>
              <w:rPr>
                <w:rFonts w:ascii="Times New Roman" w:hAnsi="Times New Roman" w:cs="Times New Roman"/>
                <w:b/>
              </w:rPr>
            </w:pPr>
            <w:r w:rsidRPr="00B53E15">
              <w:rPr>
                <w:rFonts w:ascii="Times New Roman" w:hAnsi="Times New Roman" w:cs="Times New Roman"/>
                <w:b/>
              </w:rPr>
              <w:t>ODDINGTON PARISH COUNCIL</w:t>
            </w:r>
          </w:p>
          <w:p w14:paraId="47353B2C" w14:textId="452F33F0" w:rsidR="00B53E15" w:rsidRPr="00BC2DF0" w:rsidRDefault="00B53E15" w:rsidP="00ED2265">
            <w:pPr>
              <w:jc w:val="center"/>
              <w:rPr>
                <w:rFonts w:ascii="Times New Roman" w:hAnsi="Times New Roman" w:cs="Times New Roman"/>
                <w:b/>
                <w:sz w:val="32"/>
                <w:szCs w:val="32"/>
              </w:rPr>
            </w:pPr>
            <w:r w:rsidRPr="00B53E15">
              <w:rPr>
                <w:rFonts w:ascii="Times New Roman" w:hAnsi="Times New Roman" w:cs="Times New Roman"/>
                <w:b/>
              </w:rPr>
              <w:t xml:space="preserve">MINUTES OF THE </w:t>
            </w:r>
            <w:r w:rsidR="0088015E">
              <w:rPr>
                <w:rFonts w:ascii="Times New Roman" w:hAnsi="Times New Roman" w:cs="Times New Roman"/>
                <w:b/>
              </w:rPr>
              <w:t xml:space="preserve">ANNUAL </w:t>
            </w:r>
            <w:r w:rsidRPr="00B53E15">
              <w:rPr>
                <w:rFonts w:ascii="Times New Roman" w:hAnsi="Times New Roman" w:cs="Times New Roman"/>
                <w:b/>
              </w:rPr>
              <w:t xml:space="preserve">MEETING HELD ON </w:t>
            </w:r>
            <w:r w:rsidR="00C20ECA">
              <w:rPr>
                <w:rFonts w:ascii="Times New Roman" w:hAnsi="Times New Roman" w:cs="Times New Roman"/>
                <w:b/>
              </w:rPr>
              <w:t>1</w:t>
            </w:r>
            <w:r w:rsidR="00D66363">
              <w:rPr>
                <w:rFonts w:ascii="Times New Roman" w:hAnsi="Times New Roman" w:cs="Times New Roman"/>
                <w:b/>
              </w:rPr>
              <w:t>6</w:t>
            </w:r>
            <w:r w:rsidR="0088015E">
              <w:rPr>
                <w:rFonts w:ascii="Times New Roman" w:hAnsi="Times New Roman" w:cs="Times New Roman"/>
                <w:b/>
              </w:rPr>
              <w:t xml:space="preserve"> MAY 20</w:t>
            </w:r>
            <w:r w:rsidR="0016567F">
              <w:rPr>
                <w:rFonts w:ascii="Times New Roman" w:hAnsi="Times New Roman" w:cs="Times New Roman"/>
                <w:b/>
              </w:rPr>
              <w:t>2</w:t>
            </w:r>
            <w:r w:rsidR="00D66363">
              <w:rPr>
                <w:rFonts w:ascii="Times New Roman" w:hAnsi="Times New Roman" w:cs="Times New Roman"/>
                <w:b/>
              </w:rPr>
              <w:t>4</w:t>
            </w:r>
          </w:p>
        </w:tc>
      </w:tr>
      <w:tr w:rsidR="004B2C52" w:rsidRPr="00BC2DF0" w14:paraId="00E0ECDC" w14:textId="77777777" w:rsidTr="004B2C52">
        <w:tc>
          <w:tcPr>
            <w:tcW w:w="9016" w:type="dxa"/>
          </w:tcPr>
          <w:p w14:paraId="0BEFEC43" w14:textId="77777777" w:rsidR="004B2C52" w:rsidRPr="00BC2DF0" w:rsidRDefault="004B2C52" w:rsidP="004B2C52">
            <w:pPr>
              <w:rPr>
                <w:rFonts w:ascii="Times New Roman" w:hAnsi="Times New Roman" w:cs="Times New Roman"/>
              </w:rPr>
            </w:pPr>
            <w:r w:rsidRPr="00BC2DF0">
              <w:rPr>
                <w:rFonts w:ascii="Times New Roman" w:hAnsi="Times New Roman" w:cs="Times New Roman"/>
              </w:rPr>
              <w:t xml:space="preserve">Present:                                   </w:t>
            </w:r>
            <w:r w:rsidR="00BC6CBB">
              <w:rPr>
                <w:rFonts w:ascii="Times New Roman" w:hAnsi="Times New Roman" w:cs="Times New Roman"/>
              </w:rPr>
              <w:t xml:space="preserve">  </w:t>
            </w:r>
          </w:p>
          <w:p w14:paraId="0E478129" w14:textId="77777777" w:rsidR="00AD01E1" w:rsidRDefault="004B2C52" w:rsidP="004B2C52">
            <w:pPr>
              <w:rPr>
                <w:rFonts w:ascii="Times New Roman" w:hAnsi="Times New Roman" w:cs="Times New Roman"/>
              </w:rPr>
            </w:pPr>
            <w:r w:rsidRPr="00BC2DF0">
              <w:rPr>
                <w:rFonts w:ascii="Times New Roman" w:hAnsi="Times New Roman" w:cs="Times New Roman"/>
              </w:rPr>
              <w:t xml:space="preserve">                                                  </w:t>
            </w:r>
            <w:r w:rsidR="00AD01E1">
              <w:rPr>
                <w:rFonts w:ascii="Times New Roman" w:hAnsi="Times New Roman" w:cs="Times New Roman"/>
              </w:rPr>
              <w:t>Cllr S Canning</w:t>
            </w:r>
          </w:p>
          <w:p w14:paraId="6832CBEC" w14:textId="77777777" w:rsidR="004B2C52" w:rsidRDefault="00AD01E1" w:rsidP="004B2C52">
            <w:pPr>
              <w:rPr>
                <w:rFonts w:ascii="Times New Roman" w:hAnsi="Times New Roman" w:cs="Times New Roman"/>
              </w:rPr>
            </w:pPr>
            <w:r>
              <w:rPr>
                <w:rFonts w:ascii="Times New Roman" w:hAnsi="Times New Roman" w:cs="Times New Roman"/>
              </w:rPr>
              <w:t xml:space="preserve">                                                  </w:t>
            </w:r>
            <w:r w:rsidR="00E77F96">
              <w:rPr>
                <w:rFonts w:ascii="Times New Roman" w:hAnsi="Times New Roman" w:cs="Times New Roman"/>
              </w:rPr>
              <w:t>Cllr A Cox</w:t>
            </w:r>
          </w:p>
          <w:p w14:paraId="7FC60841" w14:textId="77777777" w:rsidR="00AB787D" w:rsidRDefault="00035D67" w:rsidP="004B2C52">
            <w:pPr>
              <w:rPr>
                <w:rFonts w:ascii="Times New Roman" w:hAnsi="Times New Roman" w:cs="Times New Roman"/>
              </w:rPr>
            </w:pPr>
            <w:r>
              <w:rPr>
                <w:rFonts w:ascii="Times New Roman" w:hAnsi="Times New Roman" w:cs="Times New Roman"/>
              </w:rPr>
              <w:t xml:space="preserve">                                                  </w:t>
            </w:r>
            <w:r w:rsidR="00E77F96">
              <w:rPr>
                <w:rFonts w:ascii="Times New Roman" w:hAnsi="Times New Roman" w:cs="Times New Roman"/>
              </w:rPr>
              <w:t>Cllr  M Green</w:t>
            </w:r>
            <w:r w:rsidR="00AD01E1">
              <w:rPr>
                <w:rFonts w:ascii="Times New Roman" w:hAnsi="Times New Roman" w:cs="Times New Roman"/>
              </w:rPr>
              <w:t xml:space="preserve"> </w:t>
            </w:r>
          </w:p>
          <w:p w14:paraId="6B37988D" w14:textId="42C41D7A" w:rsidR="00B37361" w:rsidRDefault="00B37361" w:rsidP="004B2C52">
            <w:pPr>
              <w:rPr>
                <w:rFonts w:ascii="Times New Roman" w:hAnsi="Times New Roman" w:cs="Times New Roman"/>
              </w:rPr>
            </w:pPr>
            <w:r>
              <w:rPr>
                <w:rFonts w:ascii="Times New Roman" w:hAnsi="Times New Roman" w:cs="Times New Roman"/>
              </w:rPr>
              <w:t xml:space="preserve">                                                  Cllr </w:t>
            </w:r>
            <w:r w:rsidR="00E77F96">
              <w:rPr>
                <w:rFonts w:ascii="Times New Roman" w:hAnsi="Times New Roman" w:cs="Times New Roman"/>
              </w:rPr>
              <w:t xml:space="preserve"> S </w:t>
            </w:r>
            <w:r>
              <w:rPr>
                <w:rFonts w:ascii="Times New Roman" w:hAnsi="Times New Roman" w:cs="Times New Roman"/>
              </w:rPr>
              <w:t>Griffiths</w:t>
            </w:r>
            <w:r w:rsidR="008F6033">
              <w:rPr>
                <w:rFonts w:ascii="Times New Roman" w:hAnsi="Times New Roman" w:cs="Times New Roman"/>
              </w:rPr>
              <w:t xml:space="preserve"> (from item 10)</w:t>
            </w:r>
          </w:p>
          <w:p w14:paraId="27369424" w14:textId="37596B50" w:rsidR="0016567F" w:rsidRDefault="00312B6E" w:rsidP="004B2C52">
            <w:pPr>
              <w:rPr>
                <w:rFonts w:ascii="Times New Roman" w:hAnsi="Times New Roman" w:cs="Times New Roman"/>
              </w:rPr>
            </w:pPr>
            <w:r>
              <w:rPr>
                <w:rFonts w:ascii="Times New Roman" w:hAnsi="Times New Roman" w:cs="Times New Roman"/>
              </w:rPr>
              <w:t xml:space="preserve">                                                 </w:t>
            </w:r>
            <w:r w:rsidR="001C776B">
              <w:rPr>
                <w:rFonts w:ascii="Times New Roman" w:hAnsi="Times New Roman" w:cs="Times New Roman"/>
              </w:rPr>
              <w:t xml:space="preserve"> </w:t>
            </w:r>
            <w:r>
              <w:rPr>
                <w:rFonts w:ascii="Times New Roman" w:hAnsi="Times New Roman" w:cs="Times New Roman"/>
              </w:rPr>
              <w:t xml:space="preserve"> </w:t>
            </w:r>
            <w:r w:rsidR="0016567F">
              <w:rPr>
                <w:rFonts w:ascii="Times New Roman" w:hAnsi="Times New Roman" w:cs="Times New Roman"/>
              </w:rPr>
              <w:t>Cllr D Thorpe</w:t>
            </w:r>
          </w:p>
          <w:p w14:paraId="5D71B688" w14:textId="707AA807" w:rsidR="00D66363" w:rsidRDefault="00D66363" w:rsidP="004B2C52">
            <w:pPr>
              <w:rPr>
                <w:rFonts w:ascii="Times New Roman" w:hAnsi="Times New Roman" w:cs="Times New Roman"/>
              </w:rPr>
            </w:pPr>
            <w:r>
              <w:rPr>
                <w:rFonts w:ascii="Times New Roman" w:hAnsi="Times New Roman" w:cs="Times New Roman"/>
              </w:rPr>
              <w:t xml:space="preserve">                                                   Cllr Sawyer</w:t>
            </w:r>
          </w:p>
          <w:p w14:paraId="347130C0" w14:textId="75681761" w:rsidR="00C20ECA" w:rsidRDefault="00C20ECA" w:rsidP="004B2C52">
            <w:pPr>
              <w:rPr>
                <w:rFonts w:ascii="Times New Roman" w:hAnsi="Times New Roman" w:cs="Times New Roman"/>
              </w:rPr>
            </w:pPr>
          </w:p>
          <w:p w14:paraId="3555D814" w14:textId="12959580" w:rsidR="00C20ECA" w:rsidRDefault="00C20ECA" w:rsidP="004B2C52">
            <w:pPr>
              <w:rPr>
                <w:rFonts w:ascii="Times New Roman" w:hAnsi="Times New Roman" w:cs="Times New Roman"/>
              </w:rPr>
            </w:pPr>
            <w:r>
              <w:rPr>
                <w:rFonts w:ascii="Times New Roman" w:hAnsi="Times New Roman" w:cs="Times New Roman"/>
              </w:rPr>
              <w:t xml:space="preserve">                                                  GCC Cllr </w:t>
            </w:r>
            <w:proofErr w:type="spellStart"/>
            <w:r>
              <w:rPr>
                <w:rFonts w:ascii="Times New Roman" w:hAnsi="Times New Roman" w:cs="Times New Roman"/>
              </w:rPr>
              <w:t>MacKenzie</w:t>
            </w:r>
            <w:proofErr w:type="spellEnd"/>
            <w:r w:rsidR="001028A1">
              <w:rPr>
                <w:rFonts w:ascii="Times New Roman" w:hAnsi="Times New Roman" w:cs="Times New Roman"/>
              </w:rPr>
              <w:t>-</w:t>
            </w:r>
            <w:r>
              <w:rPr>
                <w:rFonts w:ascii="Times New Roman" w:hAnsi="Times New Roman" w:cs="Times New Roman"/>
              </w:rPr>
              <w:t>Charrington</w:t>
            </w:r>
          </w:p>
          <w:p w14:paraId="73DE0071" w14:textId="77777777" w:rsidR="00AD01E1" w:rsidRDefault="00AD01E1" w:rsidP="004B2C52">
            <w:pPr>
              <w:rPr>
                <w:rFonts w:ascii="Times New Roman" w:hAnsi="Times New Roman" w:cs="Times New Roman"/>
              </w:rPr>
            </w:pPr>
          </w:p>
          <w:p w14:paraId="26C3E750" w14:textId="658C25AA" w:rsidR="00FB6841" w:rsidRDefault="00AD01E1" w:rsidP="004B2C52">
            <w:pPr>
              <w:rPr>
                <w:rFonts w:ascii="Times New Roman" w:hAnsi="Times New Roman" w:cs="Times New Roman"/>
              </w:rPr>
            </w:pPr>
            <w:r>
              <w:rPr>
                <w:rFonts w:ascii="Times New Roman" w:hAnsi="Times New Roman" w:cs="Times New Roman"/>
              </w:rPr>
              <w:t xml:space="preserve">                                                  </w:t>
            </w:r>
            <w:r w:rsidR="0016567F">
              <w:rPr>
                <w:rFonts w:ascii="Times New Roman" w:hAnsi="Times New Roman" w:cs="Times New Roman"/>
              </w:rPr>
              <w:t>CDC Cllr Cunningham</w:t>
            </w:r>
            <w:r w:rsidR="0040466E">
              <w:rPr>
                <w:rFonts w:ascii="Times New Roman" w:hAnsi="Times New Roman" w:cs="Times New Roman"/>
              </w:rPr>
              <w:t xml:space="preserve"> </w:t>
            </w:r>
            <w:r w:rsidR="001C776B">
              <w:rPr>
                <w:rFonts w:ascii="Times New Roman" w:hAnsi="Times New Roman" w:cs="Times New Roman"/>
              </w:rPr>
              <w:t xml:space="preserve"> (from item 7)</w:t>
            </w:r>
          </w:p>
          <w:p w14:paraId="448DB012" w14:textId="77777777" w:rsidR="00AD01E1" w:rsidRDefault="00AD01E1" w:rsidP="004B2C52">
            <w:pPr>
              <w:rPr>
                <w:rFonts w:ascii="Times New Roman" w:hAnsi="Times New Roman" w:cs="Times New Roman"/>
              </w:rPr>
            </w:pPr>
          </w:p>
          <w:p w14:paraId="0AA86B5F" w14:textId="3AE30E7E" w:rsidR="00AD01E1" w:rsidRDefault="001C776B" w:rsidP="004B2C52">
            <w:pPr>
              <w:rPr>
                <w:rFonts w:ascii="Times New Roman" w:hAnsi="Times New Roman" w:cs="Times New Roman"/>
              </w:rPr>
            </w:pPr>
            <w:r>
              <w:rPr>
                <w:rFonts w:ascii="Times New Roman" w:hAnsi="Times New Roman" w:cs="Times New Roman"/>
              </w:rPr>
              <w:t>Seven</w:t>
            </w:r>
            <w:r w:rsidR="00AD01E1">
              <w:rPr>
                <w:rFonts w:ascii="Times New Roman" w:hAnsi="Times New Roman" w:cs="Times New Roman"/>
              </w:rPr>
              <w:t xml:space="preserve"> members of the public were in attendance.</w:t>
            </w:r>
          </w:p>
          <w:p w14:paraId="3E6EAB2B" w14:textId="36A95E19" w:rsidR="00C20ECA" w:rsidRDefault="00C20ECA" w:rsidP="004B2C52">
            <w:pPr>
              <w:rPr>
                <w:rFonts w:ascii="Times New Roman" w:hAnsi="Times New Roman" w:cs="Times New Roman"/>
              </w:rPr>
            </w:pPr>
          </w:p>
          <w:p w14:paraId="1A8BB7E1" w14:textId="497562BB" w:rsidR="00C20ECA" w:rsidRDefault="00C20ECA" w:rsidP="004B2C52">
            <w:pPr>
              <w:rPr>
                <w:rFonts w:ascii="Times New Roman" w:hAnsi="Times New Roman" w:cs="Times New Roman"/>
              </w:rPr>
            </w:pPr>
            <w:r>
              <w:rPr>
                <w:rFonts w:ascii="Times New Roman" w:hAnsi="Times New Roman" w:cs="Times New Roman"/>
              </w:rPr>
              <w:t>Apolog</w:t>
            </w:r>
            <w:r w:rsidR="00D66363">
              <w:rPr>
                <w:rFonts w:ascii="Times New Roman" w:hAnsi="Times New Roman" w:cs="Times New Roman"/>
              </w:rPr>
              <w:t>ies</w:t>
            </w:r>
            <w:r>
              <w:rPr>
                <w:rFonts w:ascii="Times New Roman" w:hAnsi="Times New Roman" w:cs="Times New Roman"/>
              </w:rPr>
              <w:t xml:space="preserve">: </w:t>
            </w:r>
            <w:r w:rsidR="001C776B">
              <w:rPr>
                <w:rFonts w:ascii="Times New Roman" w:hAnsi="Times New Roman" w:cs="Times New Roman"/>
              </w:rPr>
              <w:t>None</w:t>
            </w:r>
          </w:p>
          <w:p w14:paraId="7A2BE444" w14:textId="4B95EC5B" w:rsidR="004B2C52" w:rsidRPr="00BC2DF0" w:rsidRDefault="00DC0BD5" w:rsidP="00035D67">
            <w:pPr>
              <w:rPr>
                <w:rFonts w:ascii="Times New Roman" w:hAnsi="Times New Roman" w:cs="Times New Roman"/>
              </w:rPr>
            </w:pPr>
            <w:r>
              <w:rPr>
                <w:rFonts w:ascii="Times New Roman" w:hAnsi="Times New Roman" w:cs="Times New Roman"/>
              </w:rPr>
              <w:t xml:space="preserve">                                                </w:t>
            </w:r>
            <w:r w:rsidR="004B2C52" w:rsidRPr="00BC2DF0">
              <w:rPr>
                <w:rFonts w:ascii="Times New Roman" w:hAnsi="Times New Roman" w:cs="Times New Roman"/>
              </w:rPr>
              <w:t xml:space="preserve">                                          </w:t>
            </w:r>
          </w:p>
        </w:tc>
      </w:tr>
    </w:tbl>
    <w:p w14:paraId="11F3A7DF" w14:textId="77777777" w:rsidR="00591933" w:rsidRPr="00816FD0" w:rsidRDefault="00591933" w:rsidP="00591933">
      <w:pPr>
        <w:pStyle w:val="ListParagraph"/>
        <w:jc w:val="both"/>
        <w:rPr>
          <w:rFonts w:ascii="Times New Roman" w:hAnsi="Times New Roman" w:cs="Times New Roman"/>
        </w:rPr>
      </w:pPr>
    </w:p>
    <w:p w14:paraId="4B7BE24A" w14:textId="77777777" w:rsidR="00B37361" w:rsidRPr="00816FD0" w:rsidRDefault="0088015E" w:rsidP="002B35CC">
      <w:pPr>
        <w:pStyle w:val="ListParagraph"/>
        <w:numPr>
          <w:ilvl w:val="0"/>
          <w:numId w:val="1"/>
        </w:numPr>
        <w:jc w:val="both"/>
        <w:rPr>
          <w:rFonts w:ascii="Times New Roman" w:hAnsi="Times New Roman" w:cs="Times New Roman"/>
        </w:rPr>
      </w:pPr>
      <w:r w:rsidRPr="00816FD0">
        <w:rPr>
          <w:rFonts w:ascii="Times New Roman" w:hAnsi="Times New Roman" w:cs="Times New Roman"/>
          <w:b/>
        </w:rPr>
        <w:t>Election of Chairman</w:t>
      </w:r>
      <w:r w:rsidR="00B37361" w:rsidRPr="00816FD0">
        <w:rPr>
          <w:rFonts w:ascii="Times New Roman" w:hAnsi="Times New Roman" w:cs="Times New Roman"/>
        </w:rPr>
        <w:t>.</w:t>
      </w:r>
      <w:r w:rsidR="00812D61" w:rsidRPr="00816FD0">
        <w:rPr>
          <w:rFonts w:ascii="Times New Roman" w:hAnsi="Times New Roman" w:cs="Times New Roman"/>
        </w:rPr>
        <w:t xml:space="preserve"> Cllr </w:t>
      </w:r>
      <w:r w:rsidR="0016567F" w:rsidRPr="00816FD0">
        <w:rPr>
          <w:rFonts w:ascii="Times New Roman" w:hAnsi="Times New Roman" w:cs="Times New Roman"/>
        </w:rPr>
        <w:t>David Thorpe</w:t>
      </w:r>
      <w:r w:rsidR="00812D61" w:rsidRPr="00816FD0">
        <w:rPr>
          <w:rFonts w:ascii="Times New Roman" w:hAnsi="Times New Roman" w:cs="Times New Roman"/>
        </w:rPr>
        <w:t xml:space="preserve"> </w:t>
      </w:r>
      <w:r w:rsidRPr="00816FD0">
        <w:rPr>
          <w:rFonts w:ascii="Times New Roman" w:hAnsi="Times New Roman" w:cs="Times New Roman"/>
        </w:rPr>
        <w:t>was elected to serve as Chairman for the forthcoming year</w:t>
      </w:r>
      <w:r w:rsidR="00444CD2" w:rsidRPr="00816FD0">
        <w:rPr>
          <w:rFonts w:ascii="Times New Roman" w:hAnsi="Times New Roman" w:cs="Times New Roman"/>
        </w:rPr>
        <w:t xml:space="preserve"> and </w:t>
      </w:r>
      <w:r w:rsidR="00812D61" w:rsidRPr="00816FD0">
        <w:rPr>
          <w:rFonts w:ascii="Times New Roman" w:hAnsi="Times New Roman" w:cs="Times New Roman"/>
        </w:rPr>
        <w:t xml:space="preserve">signed the Declaration of Acceptance of Office. </w:t>
      </w:r>
    </w:p>
    <w:p w14:paraId="6AA50746" w14:textId="77777777" w:rsidR="00ED2265" w:rsidRPr="00816FD0" w:rsidRDefault="00ED2265" w:rsidP="00AB787D">
      <w:pPr>
        <w:pStyle w:val="ListParagraph"/>
        <w:jc w:val="both"/>
        <w:rPr>
          <w:rFonts w:ascii="Times New Roman" w:hAnsi="Times New Roman" w:cs="Times New Roman"/>
        </w:rPr>
      </w:pPr>
    </w:p>
    <w:p w14:paraId="5814F2D4" w14:textId="1196E8F6" w:rsidR="0088015E" w:rsidRPr="00816FD0" w:rsidRDefault="0088015E" w:rsidP="00114A93">
      <w:pPr>
        <w:pStyle w:val="ListParagraph"/>
        <w:numPr>
          <w:ilvl w:val="0"/>
          <w:numId w:val="1"/>
        </w:numPr>
        <w:jc w:val="both"/>
        <w:rPr>
          <w:rFonts w:ascii="Times New Roman" w:hAnsi="Times New Roman" w:cs="Times New Roman"/>
        </w:rPr>
      </w:pPr>
      <w:r w:rsidRPr="00816FD0">
        <w:rPr>
          <w:rFonts w:ascii="Times New Roman" w:hAnsi="Times New Roman" w:cs="Times New Roman"/>
          <w:b/>
        </w:rPr>
        <w:t>Election of Vice Chairman</w:t>
      </w:r>
      <w:r w:rsidRPr="00816FD0">
        <w:rPr>
          <w:rFonts w:ascii="Times New Roman" w:hAnsi="Times New Roman" w:cs="Times New Roman"/>
        </w:rPr>
        <w:t xml:space="preserve">. Cllr </w:t>
      </w:r>
      <w:r w:rsidR="0016567F" w:rsidRPr="00816FD0">
        <w:rPr>
          <w:rFonts w:ascii="Times New Roman" w:hAnsi="Times New Roman" w:cs="Times New Roman"/>
        </w:rPr>
        <w:t>Griffiths</w:t>
      </w:r>
      <w:r w:rsidRPr="00816FD0">
        <w:rPr>
          <w:rFonts w:ascii="Times New Roman" w:hAnsi="Times New Roman" w:cs="Times New Roman"/>
        </w:rPr>
        <w:t xml:space="preserve"> was elected to serve as Vice Ch</w:t>
      </w:r>
      <w:r w:rsidR="0016567F" w:rsidRPr="00816FD0">
        <w:rPr>
          <w:rFonts w:ascii="Times New Roman" w:hAnsi="Times New Roman" w:cs="Times New Roman"/>
        </w:rPr>
        <w:t>airman for the forthcoming year and signed the Declaration of Acceptance of Office.</w:t>
      </w:r>
    </w:p>
    <w:p w14:paraId="287DC634" w14:textId="77777777" w:rsidR="00C20ECA" w:rsidRPr="00816FD0" w:rsidRDefault="00C20ECA" w:rsidP="00C20ECA">
      <w:pPr>
        <w:pStyle w:val="ListParagraph"/>
        <w:rPr>
          <w:rFonts w:ascii="Times New Roman" w:hAnsi="Times New Roman" w:cs="Times New Roman"/>
        </w:rPr>
      </w:pPr>
    </w:p>
    <w:p w14:paraId="468B8FE3" w14:textId="38C983DE" w:rsidR="0088015E" w:rsidRPr="00816FD0" w:rsidRDefault="0088015E" w:rsidP="00114A93">
      <w:pPr>
        <w:pStyle w:val="ListParagraph"/>
        <w:numPr>
          <w:ilvl w:val="0"/>
          <w:numId w:val="1"/>
        </w:numPr>
        <w:jc w:val="both"/>
        <w:rPr>
          <w:rFonts w:ascii="Times New Roman" w:hAnsi="Times New Roman" w:cs="Times New Roman"/>
        </w:rPr>
      </w:pPr>
      <w:r w:rsidRPr="00816FD0">
        <w:rPr>
          <w:rFonts w:ascii="Times New Roman" w:hAnsi="Times New Roman" w:cs="Times New Roman"/>
          <w:b/>
        </w:rPr>
        <w:t>M</w:t>
      </w:r>
      <w:r w:rsidR="004B2C52" w:rsidRPr="00816FD0">
        <w:rPr>
          <w:rFonts w:ascii="Times New Roman" w:hAnsi="Times New Roman" w:cs="Times New Roman"/>
          <w:b/>
        </w:rPr>
        <w:t>inutes of the</w:t>
      </w:r>
      <w:r w:rsidR="00ED2265" w:rsidRPr="00816FD0">
        <w:rPr>
          <w:rFonts w:ascii="Times New Roman" w:hAnsi="Times New Roman" w:cs="Times New Roman"/>
          <w:b/>
        </w:rPr>
        <w:t xml:space="preserve"> Meeting</w:t>
      </w:r>
      <w:r w:rsidR="0016567F" w:rsidRPr="00816FD0">
        <w:rPr>
          <w:rFonts w:ascii="Times New Roman" w:hAnsi="Times New Roman" w:cs="Times New Roman"/>
          <w:color w:val="000000"/>
        </w:rPr>
        <w:t xml:space="preserve"> held </w:t>
      </w:r>
      <w:r w:rsidR="00D66363">
        <w:rPr>
          <w:rFonts w:ascii="Times New Roman" w:hAnsi="Times New Roman" w:cs="Times New Roman"/>
          <w:color w:val="000000"/>
        </w:rPr>
        <w:t>14</w:t>
      </w:r>
      <w:r w:rsidR="00ED2265" w:rsidRPr="00816FD0">
        <w:rPr>
          <w:rFonts w:ascii="Times New Roman" w:hAnsi="Times New Roman" w:cs="Times New Roman"/>
          <w:color w:val="000000"/>
        </w:rPr>
        <w:t xml:space="preserve"> March </w:t>
      </w:r>
      <w:r w:rsidR="0016567F" w:rsidRPr="00816FD0">
        <w:rPr>
          <w:rFonts w:ascii="Times New Roman" w:hAnsi="Times New Roman" w:cs="Times New Roman"/>
          <w:color w:val="000000"/>
        </w:rPr>
        <w:t>202</w:t>
      </w:r>
      <w:r w:rsidR="00D66363">
        <w:rPr>
          <w:rFonts w:ascii="Times New Roman" w:hAnsi="Times New Roman" w:cs="Times New Roman"/>
          <w:color w:val="000000"/>
        </w:rPr>
        <w:t>4</w:t>
      </w:r>
      <w:r w:rsidR="00FE7BDF" w:rsidRPr="00816FD0">
        <w:rPr>
          <w:rFonts w:ascii="Times New Roman" w:hAnsi="Times New Roman" w:cs="Times New Roman"/>
          <w:color w:val="000000"/>
        </w:rPr>
        <w:t xml:space="preserve"> </w:t>
      </w:r>
      <w:r w:rsidR="004B2C52" w:rsidRPr="00816FD0">
        <w:rPr>
          <w:rFonts w:ascii="Times New Roman" w:hAnsi="Times New Roman" w:cs="Times New Roman"/>
        </w:rPr>
        <w:t>which had been previously circulated where agreed as a true record of the meeting and signed by the Chairman.</w:t>
      </w:r>
      <w:r w:rsidRPr="00816FD0">
        <w:rPr>
          <w:rFonts w:ascii="Times New Roman" w:hAnsi="Times New Roman" w:cs="Times New Roman"/>
        </w:rPr>
        <w:t xml:space="preserve"> </w:t>
      </w:r>
    </w:p>
    <w:p w14:paraId="731BCBC2" w14:textId="77777777" w:rsidR="00812D61" w:rsidRPr="00816FD0" w:rsidRDefault="00812D61" w:rsidP="00812D61">
      <w:pPr>
        <w:pStyle w:val="ListParagraph"/>
        <w:rPr>
          <w:rFonts w:ascii="Times New Roman" w:hAnsi="Times New Roman" w:cs="Times New Roman"/>
        </w:rPr>
      </w:pPr>
    </w:p>
    <w:p w14:paraId="0C64B895" w14:textId="50D7AC16" w:rsidR="00035D67" w:rsidRPr="00816FD0" w:rsidRDefault="004B2C52" w:rsidP="00035D67">
      <w:pPr>
        <w:pStyle w:val="ListParagraph"/>
        <w:numPr>
          <w:ilvl w:val="0"/>
          <w:numId w:val="1"/>
        </w:numPr>
        <w:jc w:val="both"/>
        <w:rPr>
          <w:rFonts w:ascii="Times New Roman" w:hAnsi="Times New Roman" w:cs="Times New Roman"/>
        </w:rPr>
      </w:pPr>
      <w:r w:rsidRPr="00816FD0">
        <w:rPr>
          <w:rFonts w:ascii="Times New Roman" w:hAnsi="Times New Roman" w:cs="Times New Roman"/>
          <w:b/>
        </w:rPr>
        <w:t>Matters arising from the Minutes</w:t>
      </w:r>
      <w:r w:rsidR="00775FDE" w:rsidRPr="00816FD0">
        <w:rPr>
          <w:rFonts w:ascii="Times New Roman" w:hAnsi="Times New Roman" w:cs="Times New Roman"/>
          <w:b/>
        </w:rPr>
        <w:t>.</w:t>
      </w:r>
      <w:r w:rsidR="001C776B">
        <w:rPr>
          <w:rFonts w:ascii="Times New Roman" w:hAnsi="Times New Roman" w:cs="Times New Roman"/>
        </w:rPr>
        <w:t xml:space="preserve"> The Chairman reported that he and the Clerk had met the new owner of Berry Bank who was proposing to develop a business hub subject to change of use. He had told the Chairman that he had no plans to operate the amphitheatre on a commercial basis. The Fox Car Park is still with Planning. He updated the meeting on the CDC local Plan and on the siting of bollards in Lower </w:t>
      </w:r>
      <w:proofErr w:type="spellStart"/>
      <w:r w:rsidR="001C776B">
        <w:rPr>
          <w:rFonts w:ascii="Times New Roman" w:hAnsi="Times New Roman" w:cs="Times New Roman"/>
        </w:rPr>
        <w:t>Oddington</w:t>
      </w:r>
      <w:proofErr w:type="spellEnd"/>
      <w:r w:rsidR="001C776B">
        <w:rPr>
          <w:rFonts w:ascii="Times New Roman" w:hAnsi="Times New Roman" w:cs="Times New Roman"/>
        </w:rPr>
        <w:t>. Alan and Bob were thanked for tidying the green by the Sheiling.</w:t>
      </w:r>
    </w:p>
    <w:p w14:paraId="0F09DD36" w14:textId="77777777" w:rsidR="0016567F" w:rsidRPr="00816FD0" w:rsidRDefault="0016567F" w:rsidP="0016567F">
      <w:pPr>
        <w:pStyle w:val="ListParagraph"/>
        <w:rPr>
          <w:rFonts w:ascii="Times New Roman" w:hAnsi="Times New Roman" w:cs="Times New Roman"/>
          <w:b/>
        </w:rPr>
      </w:pPr>
    </w:p>
    <w:p w14:paraId="01825013" w14:textId="00E08B45" w:rsidR="00450920" w:rsidRPr="00816FD0" w:rsidRDefault="00775FDE" w:rsidP="00B919F5">
      <w:pPr>
        <w:pStyle w:val="ListParagraph"/>
        <w:numPr>
          <w:ilvl w:val="0"/>
          <w:numId w:val="1"/>
        </w:numPr>
        <w:spacing w:after="0" w:line="240" w:lineRule="auto"/>
        <w:rPr>
          <w:rFonts w:ascii="Times New Roman" w:hAnsi="Times New Roman" w:cs="Times New Roman"/>
        </w:rPr>
      </w:pPr>
      <w:r w:rsidRPr="00816FD0">
        <w:rPr>
          <w:rFonts w:ascii="Times New Roman" w:hAnsi="Times New Roman" w:cs="Times New Roman"/>
          <w:b/>
        </w:rPr>
        <w:t>Declarations of Interest</w:t>
      </w:r>
      <w:r w:rsidRPr="00816FD0">
        <w:rPr>
          <w:rFonts w:ascii="Times New Roman" w:hAnsi="Times New Roman" w:cs="Times New Roman"/>
        </w:rPr>
        <w:t>.</w:t>
      </w:r>
      <w:r w:rsidR="00AB787D" w:rsidRPr="00816FD0">
        <w:rPr>
          <w:rFonts w:ascii="Times New Roman" w:hAnsi="Times New Roman" w:cs="Times New Roman"/>
        </w:rPr>
        <w:t xml:space="preserve"> </w:t>
      </w:r>
      <w:r w:rsidR="00C20ECA" w:rsidRPr="00816FD0">
        <w:rPr>
          <w:rFonts w:ascii="Times New Roman" w:hAnsi="Times New Roman" w:cs="Times New Roman"/>
        </w:rPr>
        <w:t>There were none.</w:t>
      </w:r>
    </w:p>
    <w:p w14:paraId="0B021E80" w14:textId="77777777" w:rsidR="00C20ECA" w:rsidRPr="00816FD0" w:rsidRDefault="00C20ECA" w:rsidP="00C20ECA">
      <w:pPr>
        <w:pStyle w:val="ListParagraph"/>
        <w:rPr>
          <w:rFonts w:ascii="Times New Roman" w:hAnsi="Times New Roman" w:cs="Times New Roman"/>
        </w:rPr>
      </w:pPr>
    </w:p>
    <w:p w14:paraId="55204D6F" w14:textId="700C967E" w:rsidR="00E77F96" w:rsidRPr="001C776B" w:rsidRDefault="00775FDE" w:rsidP="000A4CEA">
      <w:pPr>
        <w:pStyle w:val="ListParagraph"/>
        <w:numPr>
          <w:ilvl w:val="0"/>
          <w:numId w:val="1"/>
        </w:numPr>
        <w:spacing w:after="0" w:line="240" w:lineRule="auto"/>
        <w:jc w:val="both"/>
        <w:rPr>
          <w:rFonts w:ascii="Times New Roman" w:hAnsi="Times New Roman" w:cs="Times New Roman"/>
          <w:bCs/>
        </w:rPr>
      </w:pPr>
      <w:r w:rsidRPr="001C776B">
        <w:rPr>
          <w:rFonts w:ascii="Times New Roman" w:hAnsi="Times New Roman" w:cs="Times New Roman"/>
          <w:b/>
        </w:rPr>
        <w:t>Adjournment for public to raise issues</w:t>
      </w:r>
      <w:r w:rsidR="00AD01E1" w:rsidRPr="001C776B">
        <w:rPr>
          <w:rFonts w:ascii="Times New Roman" w:hAnsi="Times New Roman" w:cs="Times New Roman"/>
          <w:bCs/>
        </w:rPr>
        <w:t xml:space="preserve">. </w:t>
      </w:r>
      <w:r w:rsidR="001C776B" w:rsidRPr="001C776B">
        <w:rPr>
          <w:rFonts w:ascii="Times New Roman" w:hAnsi="Times New Roman" w:cs="Times New Roman"/>
          <w:bCs/>
        </w:rPr>
        <w:t>A resident spoke about the variation of a planning condition at Top Barn and another raised concerns about the verge by the Fox.</w:t>
      </w:r>
    </w:p>
    <w:p w14:paraId="1951B732" w14:textId="77777777" w:rsidR="00D66363" w:rsidRPr="00D66363" w:rsidRDefault="00D66363" w:rsidP="00D66363">
      <w:pPr>
        <w:pStyle w:val="ListParagraph"/>
        <w:spacing w:after="0" w:line="240" w:lineRule="auto"/>
        <w:ind w:left="927"/>
        <w:jc w:val="both"/>
        <w:rPr>
          <w:rFonts w:ascii="Times New Roman" w:hAnsi="Times New Roman" w:cs="Times New Roman"/>
          <w:b/>
        </w:rPr>
      </w:pPr>
    </w:p>
    <w:p w14:paraId="53477A1C" w14:textId="77777777" w:rsidR="00775FDE" w:rsidRDefault="002B35CC" w:rsidP="00114A93">
      <w:pPr>
        <w:pStyle w:val="ListParagraph"/>
        <w:numPr>
          <w:ilvl w:val="0"/>
          <w:numId w:val="1"/>
        </w:numPr>
        <w:jc w:val="both"/>
        <w:rPr>
          <w:rFonts w:ascii="Times New Roman" w:hAnsi="Times New Roman" w:cs="Times New Roman"/>
        </w:rPr>
      </w:pPr>
      <w:r w:rsidRPr="00816FD0">
        <w:rPr>
          <w:rFonts w:ascii="Times New Roman" w:hAnsi="Times New Roman" w:cs="Times New Roman"/>
          <w:b/>
        </w:rPr>
        <w:t>Financial issues</w:t>
      </w:r>
      <w:r w:rsidR="00775FDE" w:rsidRPr="00816FD0">
        <w:rPr>
          <w:rFonts w:ascii="Times New Roman" w:hAnsi="Times New Roman" w:cs="Times New Roman"/>
        </w:rPr>
        <w:t>.</w:t>
      </w:r>
    </w:p>
    <w:p w14:paraId="28F00838" w14:textId="12247604" w:rsidR="00D66363" w:rsidRPr="00D66363" w:rsidRDefault="00D66363" w:rsidP="00D66363">
      <w:pPr>
        <w:ind w:left="567"/>
        <w:jc w:val="both"/>
        <w:rPr>
          <w:rFonts w:ascii="Times New Roman" w:hAnsi="Times New Roman" w:cs="Times New Roman"/>
          <w:bCs/>
        </w:rPr>
      </w:pPr>
      <w:r w:rsidRPr="00D66363">
        <w:rPr>
          <w:rFonts w:ascii="Times New Roman" w:hAnsi="Times New Roman" w:cs="Times New Roman"/>
          <w:bCs/>
        </w:rPr>
        <w:t>The Council received and noted the accounts for 2023/24.</w:t>
      </w:r>
    </w:p>
    <w:p w14:paraId="24ECD9A3" w14:textId="77777777" w:rsidR="0016567F" w:rsidRPr="00816FD0" w:rsidRDefault="0016567F" w:rsidP="0016567F">
      <w:pPr>
        <w:pStyle w:val="ListParagraph"/>
        <w:numPr>
          <w:ilvl w:val="0"/>
          <w:numId w:val="3"/>
        </w:numPr>
        <w:spacing w:after="0"/>
        <w:jc w:val="both"/>
        <w:rPr>
          <w:rFonts w:ascii="Times New Roman" w:hAnsi="Times New Roman" w:cs="Times New Roman"/>
          <w:b/>
        </w:rPr>
      </w:pPr>
      <w:r w:rsidRPr="00816FD0">
        <w:rPr>
          <w:rFonts w:ascii="Times New Roman" w:hAnsi="Times New Roman" w:cs="Times New Roman"/>
          <w:b/>
        </w:rPr>
        <w:t xml:space="preserve">Internal Audit </w:t>
      </w:r>
    </w:p>
    <w:p w14:paraId="2D6602E1" w14:textId="7715A5A6" w:rsidR="00493BB8" w:rsidRPr="00816FD0" w:rsidRDefault="00493BB8" w:rsidP="0016567F">
      <w:pPr>
        <w:spacing w:after="0"/>
        <w:ind w:left="720"/>
        <w:jc w:val="both"/>
        <w:rPr>
          <w:rFonts w:ascii="Times New Roman" w:hAnsi="Times New Roman" w:cs="Times New Roman"/>
        </w:rPr>
      </w:pPr>
      <w:r w:rsidRPr="00816FD0">
        <w:rPr>
          <w:rFonts w:ascii="Times New Roman" w:hAnsi="Times New Roman" w:cs="Times New Roman"/>
        </w:rPr>
        <w:t>Council received a copy of the Annual Return</w:t>
      </w:r>
      <w:r w:rsidR="00A6671C">
        <w:rPr>
          <w:rFonts w:ascii="Times New Roman" w:hAnsi="Times New Roman" w:cs="Times New Roman"/>
        </w:rPr>
        <w:t xml:space="preserve"> Audit Report</w:t>
      </w:r>
      <w:r w:rsidRPr="00816FD0">
        <w:rPr>
          <w:rFonts w:ascii="Times New Roman" w:hAnsi="Times New Roman" w:cs="Times New Roman"/>
        </w:rPr>
        <w:t xml:space="preserve"> for the year ending 31 March 202</w:t>
      </w:r>
      <w:r w:rsidR="00D66363">
        <w:rPr>
          <w:rFonts w:ascii="Times New Roman" w:hAnsi="Times New Roman" w:cs="Times New Roman"/>
        </w:rPr>
        <w:t>4</w:t>
      </w:r>
      <w:r w:rsidRPr="00816FD0">
        <w:rPr>
          <w:rFonts w:ascii="Times New Roman" w:hAnsi="Times New Roman" w:cs="Times New Roman"/>
        </w:rPr>
        <w:t xml:space="preserve"> which had been subject to internal audit.</w:t>
      </w:r>
      <w:r w:rsidR="00717371" w:rsidRPr="00816FD0">
        <w:rPr>
          <w:rFonts w:ascii="Times New Roman" w:hAnsi="Times New Roman" w:cs="Times New Roman"/>
        </w:rPr>
        <w:t xml:space="preserve"> It was noted that the auditor had made no comments.</w:t>
      </w:r>
    </w:p>
    <w:p w14:paraId="3D894236" w14:textId="77777777" w:rsidR="00B37361" w:rsidRPr="00816FD0" w:rsidRDefault="00B37361" w:rsidP="00B37361">
      <w:pPr>
        <w:pStyle w:val="ListParagraph"/>
        <w:jc w:val="both"/>
        <w:rPr>
          <w:rFonts w:ascii="Times New Roman" w:hAnsi="Times New Roman" w:cs="Times New Roman"/>
          <w:b/>
        </w:rPr>
      </w:pPr>
    </w:p>
    <w:p w14:paraId="55BDEE9A" w14:textId="77777777" w:rsidR="00F004A5" w:rsidRPr="00816FD0" w:rsidRDefault="00F004A5" w:rsidP="00F004A5">
      <w:pPr>
        <w:pStyle w:val="ListParagraph"/>
        <w:numPr>
          <w:ilvl w:val="0"/>
          <w:numId w:val="3"/>
        </w:numPr>
        <w:spacing w:after="0"/>
        <w:jc w:val="both"/>
        <w:rPr>
          <w:rFonts w:ascii="Times New Roman" w:hAnsi="Times New Roman" w:cs="Times New Roman"/>
          <w:b/>
        </w:rPr>
      </w:pPr>
      <w:r w:rsidRPr="00816FD0">
        <w:rPr>
          <w:rFonts w:ascii="Times New Roman" w:hAnsi="Times New Roman" w:cs="Times New Roman"/>
          <w:b/>
        </w:rPr>
        <w:t>Governance</w:t>
      </w:r>
    </w:p>
    <w:p w14:paraId="727773BE" w14:textId="77777777" w:rsidR="00B37361" w:rsidRPr="00816FD0" w:rsidRDefault="00E06FCF" w:rsidP="00F004A5">
      <w:pPr>
        <w:spacing w:after="0"/>
        <w:ind w:left="720"/>
        <w:jc w:val="both"/>
        <w:rPr>
          <w:rFonts w:ascii="Times New Roman" w:hAnsi="Times New Roman" w:cs="Times New Roman"/>
        </w:rPr>
      </w:pPr>
      <w:r w:rsidRPr="00816FD0">
        <w:rPr>
          <w:rFonts w:ascii="Times New Roman" w:hAnsi="Times New Roman" w:cs="Times New Roman"/>
        </w:rPr>
        <w:t>Council</w:t>
      </w:r>
      <w:r w:rsidR="00035D67" w:rsidRPr="00816FD0">
        <w:rPr>
          <w:rFonts w:ascii="Times New Roman" w:hAnsi="Times New Roman" w:cs="Times New Roman"/>
        </w:rPr>
        <w:t xml:space="preserve"> considered the Annual Governance statement and noted the requirement for a sound system of internal controls. They considered the items listed on the return and agreed that controls were in place. Council RESOLVED that the Chairman should sign section 1 of the Return.</w:t>
      </w:r>
    </w:p>
    <w:p w14:paraId="6BA02C25" w14:textId="77777777" w:rsidR="00035D67" w:rsidRPr="00816FD0" w:rsidRDefault="00035D67" w:rsidP="00035D67">
      <w:pPr>
        <w:spacing w:after="0"/>
        <w:ind w:left="720"/>
        <w:jc w:val="both"/>
        <w:rPr>
          <w:rFonts w:ascii="Times New Roman" w:hAnsi="Times New Roman" w:cs="Times New Roman"/>
        </w:rPr>
      </w:pPr>
    </w:p>
    <w:p w14:paraId="7ACA6579" w14:textId="77777777" w:rsidR="00B975B4" w:rsidRPr="00816FD0" w:rsidRDefault="00B975B4" w:rsidP="00F004A5">
      <w:pPr>
        <w:pStyle w:val="ListParagraph"/>
        <w:numPr>
          <w:ilvl w:val="0"/>
          <w:numId w:val="3"/>
        </w:numPr>
        <w:spacing w:after="0"/>
        <w:jc w:val="both"/>
        <w:rPr>
          <w:rFonts w:ascii="Times New Roman" w:hAnsi="Times New Roman" w:cs="Times New Roman"/>
        </w:rPr>
      </w:pPr>
      <w:r w:rsidRPr="00816FD0">
        <w:rPr>
          <w:rFonts w:ascii="Times New Roman" w:hAnsi="Times New Roman" w:cs="Times New Roman"/>
          <w:b/>
        </w:rPr>
        <w:t>Accounting Statements.</w:t>
      </w:r>
    </w:p>
    <w:p w14:paraId="41A3D1A9" w14:textId="77777777" w:rsidR="00B975B4" w:rsidRPr="00816FD0" w:rsidRDefault="00B975B4" w:rsidP="00035D67">
      <w:pPr>
        <w:spacing w:after="0"/>
        <w:ind w:left="720"/>
        <w:jc w:val="both"/>
        <w:rPr>
          <w:rFonts w:ascii="Times New Roman" w:hAnsi="Times New Roman" w:cs="Times New Roman"/>
        </w:rPr>
      </w:pPr>
    </w:p>
    <w:p w14:paraId="44AF203A" w14:textId="1C5BA7E6" w:rsidR="00035D67" w:rsidRDefault="00E06FCF" w:rsidP="00035D67">
      <w:pPr>
        <w:spacing w:after="0"/>
        <w:ind w:left="720"/>
        <w:jc w:val="both"/>
        <w:rPr>
          <w:rFonts w:ascii="Times New Roman" w:hAnsi="Times New Roman" w:cs="Times New Roman"/>
        </w:rPr>
      </w:pPr>
      <w:r w:rsidRPr="00816FD0">
        <w:rPr>
          <w:rFonts w:ascii="Times New Roman" w:hAnsi="Times New Roman" w:cs="Times New Roman"/>
        </w:rPr>
        <w:t xml:space="preserve">Council considered the Accounting </w:t>
      </w:r>
      <w:r w:rsidR="00A6671C">
        <w:rPr>
          <w:rFonts w:ascii="Times New Roman" w:hAnsi="Times New Roman" w:cs="Times New Roman"/>
        </w:rPr>
        <w:t>S</w:t>
      </w:r>
      <w:r w:rsidRPr="00816FD0">
        <w:rPr>
          <w:rFonts w:ascii="Times New Roman" w:hAnsi="Times New Roman" w:cs="Times New Roman"/>
        </w:rPr>
        <w:t>tatements for 20</w:t>
      </w:r>
      <w:r w:rsidR="0016567F" w:rsidRPr="00816FD0">
        <w:rPr>
          <w:rFonts w:ascii="Times New Roman" w:hAnsi="Times New Roman" w:cs="Times New Roman"/>
        </w:rPr>
        <w:t>2</w:t>
      </w:r>
      <w:r w:rsidR="00D66363">
        <w:rPr>
          <w:rFonts w:ascii="Times New Roman" w:hAnsi="Times New Roman" w:cs="Times New Roman"/>
        </w:rPr>
        <w:t>3</w:t>
      </w:r>
      <w:r w:rsidR="0016567F" w:rsidRPr="00816FD0">
        <w:rPr>
          <w:rFonts w:ascii="Times New Roman" w:hAnsi="Times New Roman" w:cs="Times New Roman"/>
        </w:rPr>
        <w:t>/2</w:t>
      </w:r>
      <w:r w:rsidR="00D66363">
        <w:rPr>
          <w:rFonts w:ascii="Times New Roman" w:hAnsi="Times New Roman" w:cs="Times New Roman"/>
        </w:rPr>
        <w:t>4</w:t>
      </w:r>
      <w:r w:rsidRPr="00816FD0">
        <w:rPr>
          <w:rFonts w:ascii="Times New Roman" w:hAnsi="Times New Roman" w:cs="Times New Roman"/>
        </w:rPr>
        <w:t>. The Clerk explained the variances between</w:t>
      </w:r>
      <w:r w:rsidR="00ED2265" w:rsidRPr="00816FD0">
        <w:rPr>
          <w:rFonts w:ascii="Times New Roman" w:hAnsi="Times New Roman" w:cs="Times New Roman"/>
        </w:rPr>
        <w:t xml:space="preserve"> years ending March 202</w:t>
      </w:r>
      <w:r w:rsidR="00D66363">
        <w:rPr>
          <w:rFonts w:ascii="Times New Roman" w:hAnsi="Times New Roman" w:cs="Times New Roman"/>
        </w:rPr>
        <w:t>3</w:t>
      </w:r>
      <w:r w:rsidRPr="00816FD0">
        <w:rPr>
          <w:rFonts w:ascii="Times New Roman" w:hAnsi="Times New Roman" w:cs="Times New Roman"/>
        </w:rPr>
        <w:t xml:space="preserve"> and March 20</w:t>
      </w:r>
      <w:r w:rsidR="0016567F" w:rsidRPr="00816FD0">
        <w:rPr>
          <w:rFonts w:ascii="Times New Roman" w:hAnsi="Times New Roman" w:cs="Times New Roman"/>
        </w:rPr>
        <w:t>2</w:t>
      </w:r>
      <w:r w:rsidR="00D66363">
        <w:rPr>
          <w:rFonts w:ascii="Times New Roman" w:hAnsi="Times New Roman" w:cs="Times New Roman"/>
        </w:rPr>
        <w:t>4</w:t>
      </w:r>
      <w:r w:rsidR="00035D67" w:rsidRPr="00816FD0">
        <w:rPr>
          <w:rFonts w:ascii="Times New Roman" w:hAnsi="Times New Roman" w:cs="Times New Roman"/>
        </w:rPr>
        <w:t>. Council RESOLVED that the Chairman should sign</w:t>
      </w:r>
      <w:r w:rsidRPr="00816FD0">
        <w:rPr>
          <w:rFonts w:ascii="Times New Roman" w:hAnsi="Times New Roman" w:cs="Times New Roman"/>
        </w:rPr>
        <w:t xml:space="preserve"> Section 2 of</w:t>
      </w:r>
      <w:r w:rsidR="00035D67" w:rsidRPr="00816FD0">
        <w:rPr>
          <w:rFonts w:ascii="Times New Roman" w:hAnsi="Times New Roman" w:cs="Times New Roman"/>
        </w:rPr>
        <w:t xml:space="preserve"> the Annual Return.</w:t>
      </w:r>
    </w:p>
    <w:p w14:paraId="2D019143" w14:textId="77777777" w:rsidR="00A173D7" w:rsidRDefault="00A173D7" w:rsidP="00035D67">
      <w:pPr>
        <w:spacing w:after="0"/>
        <w:ind w:left="720"/>
        <w:jc w:val="both"/>
        <w:rPr>
          <w:rFonts w:ascii="Times New Roman" w:hAnsi="Times New Roman" w:cs="Times New Roman"/>
        </w:rPr>
      </w:pPr>
    </w:p>
    <w:p w14:paraId="01EC8CC5" w14:textId="24590794" w:rsidR="00A173D7" w:rsidRPr="00816FD0" w:rsidRDefault="00A173D7" w:rsidP="00035D67">
      <w:pPr>
        <w:spacing w:after="0"/>
        <w:ind w:left="720"/>
        <w:jc w:val="both"/>
        <w:rPr>
          <w:rFonts w:ascii="Times New Roman" w:hAnsi="Times New Roman" w:cs="Times New Roman"/>
        </w:rPr>
      </w:pPr>
      <w:r>
        <w:rPr>
          <w:rFonts w:ascii="Times New Roman" w:hAnsi="Times New Roman" w:cs="Times New Roman"/>
        </w:rPr>
        <w:t>It was noted that of the reserve of £12,768 nearly £4,000 is ear marked CIL money.</w:t>
      </w:r>
    </w:p>
    <w:p w14:paraId="0D743720" w14:textId="77777777" w:rsidR="00E77F96" w:rsidRPr="00816FD0" w:rsidRDefault="00E77F96" w:rsidP="00E77F96">
      <w:pPr>
        <w:pStyle w:val="ListParagraph"/>
        <w:jc w:val="both"/>
        <w:rPr>
          <w:rFonts w:ascii="Times New Roman" w:hAnsi="Times New Roman" w:cs="Times New Roman"/>
        </w:rPr>
      </w:pPr>
    </w:p>
    <w:p w14:paraId="3E73893D" w14:textId="77777777" w:rsidR="00493BB8" w:rsidRPr="00816FD0" w:rsidRDefault="00493BB8" w:rsidP="0016567F">
      <w:pPr>
        <w:pStyle w:val="ListParagraph"/>
        <w:numPr>
          <w:ilvl w:val="0"/>
          <w:numId w:val="3"/>
        </w:numPr>
        <w:jc w:val="both"/>
        <w:rPr>
          <w:rFonts w:ascii="Times New Roman" w:hAnsi="Times New Roman" w:cs="Times New Roman"/>
          <w:b/>
        </w:rPr>
      </w:pPr>
      <w:r w:rsidRPr="00816FD0">
        <w:rPr>
          <w:rFonts w:ascii="Times New Roman" w:hAnsi="Times New Roman" w:cs="Times New Roman"/>
          <w:b/>
        </w:rPr>
        <w:t>Certificate of Exemption</w:t>
      </w:r>
    </w:p>
    <w:p w14:paraId="7164AEFE" w14:textId="77777777" w:rsidR="00E77F96" w:rsidRPr="00816FD0" w:rsidRDefault="00E77F96" w:rsidP="00493BB8">
      <w:pPr>
        <w:ind w:left="720"/>
        <w:jc w:val="both"/>
        <w:rPr>
          <w:rFonts w:ascii="Times New Roman" w:hAnsi="Times New Roman" w:cs="Times New Roman"/>
        </w:rPr>
      </w:pPr>
      <w:r w:rsidRPr="00816FD0">
        <w:rPr>
          <w:rFonts w:ascii="Times New Roman" w:hAnsi="Times New Roman" w:cs="Times New Roman"/>
        </w:rPr>
        <w:t>Council received a copy of the Certificate of Exemption and RESOLVED that the Council had met the qualifying criteria and should declare itself exempt from external audit.</w:t>
      </w:r>
    </w:p>
    <w:p w14:paraId="3E9A2B34" w14:textId="78695EB5" w:rsidR="00717371" w:rsidRPr="00816FD0" w:rsidRDefault="00717371" w:rsidP="00493BB8">
      <w:pPr>
        <w:ind w:left="720"/>
        <w:jc w:val="both"/>
        <w:rPr>
          <w:rFonts w:ascii="Times New Roman" w:hAnsi="Times New Roman" w:cs="Times New Roman"/>
        </w:rPr>
      </w:pPr>
      <w:r w:rsidRPr="00816FD0">
        <w:rPr>
          <w:rFonts w:ascii="Times New Roman" w:hAnsi="Times New Roman" w:cs="Times New Roman"/>
        </w:rPr>
        <w:t xml:space="preserve">It was noted that the period for inspecting the accounts was </w:t>
      </w:r>
      <w:r w:rsidR="00D66363">
        <w:rPr>
          <w:rFonts w:ascii="Times New Roman" w:hAnsi="Times New Roman" w:cs="Times New Roman"/>
        </w:rPr>
        <w:t>31 May</w:t>
      </w:r>
      <w:r w:rsidRPr="00816FD0">
        <w:rPr>
          <w:rFonts w:ascii="Times New Roman" w:hAnsi="Times New Roman" w:cs="Times New Roman"/>
        </w:rPr>
        <w:t xml:space="preserve"> to </w:t>
      </w:r>
      <w:r w:rsidR="00A50D2A" w:rsidRPr="00816FD0">
        <w:rPr>
          <w:rFonts w:ascii="Times New Roman" w:hAnsi="Times New Roman" w:cs="Times New Roman"/>
        </w:rPr>
        <w:t>1</w:t>
      </w:r>
      <w:r w:rsidR="00D66363">
        <w:rPr>
          <w:rFonts w:ascii="Times New Roman" w:hAnsi="Times New Roman" w:cs="Times New Roman"/>
        </w:rPr>
        <w:t>2</w:t>
      </w:r>
      <w:r w:rsidRPr="00816FD0">
        <w:rPr>
          <w:rFonts w:ascii="Times New Roman" w:hAnsi="Times New Roman" w:cs="Times New Roman"/>
        </w:rPr>
        <w:t xml:space="preserve"> Ju</w:t>
      </w:r>
      <w:r w:rsidR="00444CD2" w:rsidRPr="00816FD0">
        <w:rPr>
          <w:rFonts w:ascii="Times New Roman" w:hAnsi="Times New Roman" w:cs="Times New Roman"/>
        </w:rPr>
        <w:t>l</w:t>
      </w:r>
      <w:r w:rsidRPr="00816FD0">
        <w:rPr>
          <w:rFonts w:ascii="Times New Roman" w:hAnsi="Times New Roman" w:cs="Times New Roman"/>
        </w:rPr>
        <w:t>y.</w:t>
      </w:r>
    </w:p>
    <w:p w14:paraId="663F3B12" w14:textId="77777777" w:rsidR="00D66363" w:rsidRPr="00816FD0" w:rsidRDefault="00D66363" w:rsidP="00D66363">
      <w:pPr>
        <w:numPr>
          <w:ilvl w:val="0"/>
          <w:numId w:val="3"/>
        </w:numPr>
        <w:spacing w:after="0" w:line="240" w:lineRule="auto"/>
        <w:rPr>
          <w:rFonts w:ascii="Times New Roman" w:hAnsi="Times New Roman" w:cs="Times New Roman"/>
          <w:b/>
          <w:color w:val="000000"/>
        </w:rPr>
      </w:pPr>
      <w:r w:rsidRPr="00816FD0">
        <w:rPr>
          <w:rFonts w:ascii="Times New Roman" w:hAnsi="Times New Roman" w:cs="Times New Roman"/>
          <w:b/>
          <w:color w:val="000000"/>
        </w:rPr>
        <w:t>Review of Bank signatories</w:t>
      </w:r>
    </w:p>
    <w:p w14:paraId="22CA195A" w14:textId="77777777" w:rsidR="00D66363" w:rsidRPr="00816FD0" w:rsidRDefault="00D66363" w:rsidP="00D66363">
      <w:pPr>
        <w:spacing w:after="0" w:line="240" w:lineRule="auto"/>
        <w:ind w:left="1069"/>
        <w:rPr>
          <w:rFonts w:ascii="Times New Roman" w:hAnsi="Times New Roman" w:cs="Times New Roman"/>
          <w:b/>
          <w:color w:val="000000"/>
        </w:rPr>
      </w:pPr>
    </w:p>
    <w:p w14:paraId="3E3B562E" w14:textId="77777777" w:rsidR="00D66363" w:rsidRPr="00816FD0" w:rsidRDefault="00D66363" w:rsidP="00D66363">
      <w:pPr>
        <w:ind w:left="720"/>
        <w:jc w:val="both"/>
        <w:rPr>
          <w:rFonts w:ascii="Times New Roman" w:hAnsi="Times New Roman" w:cs="Times New Roman"/>
        </w:rPr>
      </w:pPr>
      <w:r w:rsidRPr="00816FD0">
        <w:rPr>
          <w:rFonts w:ascii="Times New Roman" w:hAnsi="Times New Roman" w:cs="Times New Roman"/>
        </w:rPr>
        <w:t xml:space="preserve">It was RESOLVED that the bank signatories should </w:t>
      </w:r>
      <w:r>
        <w:rPr>
          <w:rFonts w:ascii="Times New Roman" w:hAnsi="Times New Roman" w:cs="Times New Roman"/>
        </w:rPr>
        <w:t>remain</w:t>
      </w:r>
      <w:r w:rsidRPr="00816FD0">
        <w:rPr>
          <w:rFonts w:ascii="Times New Roman" w:hAnsi="Times New Roman" w:cs="Times New Roman"/>
        </w:rPr>
        <w:t xml:space="preserve"> changed.</w:t>
      </w:r>
    </w:p>
    <w:p w14:paraId="49C64994" w14:textId="77777777" w:rsidR="00D66363" w:rsidRPr="00816FD0" w:rsidRDefault="00D66363" w:rsidP="00D66363">
      <w:pPr>
        <w:pStyle w:val="ListParagraph"/>
        <w:numPr>
          <w:ilvl w:val="0"/>
          <w:numId w:val="3"/>
        </w:numPr>
        <w:jc w:val="both"/>
        <w:rPr>
          <w:rFonts w:ascii="Times New Roman" w:hAnsi="Times New Roman" w:cs="Times New Roman"/>
        </w:rPr>
      </w:pPr>
      <w:r w:rsidRPr="00816FD0">
        <w:rPr>
          <w:rFonts w:ascii="Times New Roman" w:hAnsi="Times New Roman" w:cs="Times New Roman"/>
          <w:b/>
        </w:rPr>
        <w:t>CIL payment</w:t>
      </w:r>
      <w:r w:rsidRPr="00816FD0">
        <w:rPr>
          <w:rFonts w:ascii="Times New Roman" w:hAnsi="Times New Roman" w:cs="Times New Roman"/>
        </w:rPr>
        <w:t xml:space="preserve">. </w:t>
      </w:r>
    </w:p>
    <w:p w14:paraId="4CB1DDF2" w14:textId="3D87C637" w:rsidR="00D66363" w:rsidRDefault="00D66363" w:rsidP="00D66363">
      <w:pPr>
        <w:ind w:firstLine="720"/>
        <w:jc w:val="both"/>
        <w:rPr>
          <w:rFonts w:ascii="Times New Roman" w:hAnsi="Times New Roman" w:cs="Times New Roman"/>
        </w:rPr>
      </w:pPr>
      <w:r w:rsidRPr="00816FD0">
        <w:rPr>
          <w:rFonts w:ascii="Times New Roman" w:hAnsi="Times New Roman" w:cs="Times New Roman"/>
        </w:rPr>
        <w:t xml:space="preserve">It was noted that a CIL payment of </w:t>
      </w:r>
      <w:r>
        <w:rPr>
          <w:rFonts w:ascii="Times New Roman" w:hAnsi="Times New Roman" w:cs="Times New Roman"/>
        </w:rPr>
        <w:t>£,132.62</w:t>
      </w:r>
      <w:r w:rsidRPr="00816FD0">
        <w:rPr>
          <w:rFonts w:ascii="Times New Roman" w:hAnsi="Times New Roman" w:cs="Times New Roman"/>
        </w:rPr>
        <w:t xml:space="preserve"> been </w:t>
      </w:r>
      <w:r>
        <w:rPr>
          <w:rFonts w:ascii="Times New Roman" w:hAnsi="Times New Roman" w:cs="Times New Roman"/>
        </w:rPr>
        <w:t>received on 11 April.</w:t>
      </w:r>
    </w:p>
    <w:p w14:paraId="0F943B37" w14:textId="013F93D0" w:rsidR="00D66363" w:rsidRDefault="00D66363" w:rsidP="00D66363">
      <w:pPr>
        <w:ind w:firstLine="720"/>
        <w:jc w:val="both"/>
        <w:rPr>
          <w:rFonts w:ascii="Times New Roman" w:hAnsi="Times New Roman" w:cs="Times New Roman"/>
        </w:rPr>
      </w:pPr>
      <w:r>
        <w:rPr>
          <w:rFonts w:ascii="Times New Roman" w:hAnsi="Times New Roman" w:cs="Times New Roman"/>
        </w:rPr>
        <w:t>The Clerk also reported that the first precept payment of £6,000 had been received on 12 April.</w:t>
      </w:r>
    </w:p>
    <w:p w14:paraId="617D0430" w14:textId="77777777" w:rsidR="0016567F" w:rsidRPr="00816FD0" w:rsidRDefault="0016567F" w:rsidP="00D66363">
      <w:pPr>
        <w:pStyle w:val="ListParagraph"/>
        <w:numPr>
          <w:ilvl w:val="0"/>
          <w:numId w:val="3"/>
        </w:numPr>
        <w:jc w:val="both"/>
        <w:rPr>
          <w:rFonts w:ascii="Times New Roman" w:hAnsi="Times New Roman" w:cs="Times New Roman"/>
          <w:b/>
        </w:rPr>
      </w:pPr>
      <w:r w:rsidRPr="00816FD0">
        <w:rPr>
          <w:rFonts w:ascii="Times New Roman" w:hAnsi="Times New Roman" w:cs="Times New Roman"/>
          <w:b/>
        </w:rPr>
        <w:t>Insurance</w:t>
      </w:r>
    </w:p>
    <w:p w14:paraId="14168161" w14:textId="77777777" w:rsidR="0016567F" w:rsidRPr="00816FD0" w:rsidRDefault="0016567F" w:rsidP="0016567F">
      <w:pPr>
        <w:pStyle w:val="ListParagraph"/>
        <w:jc w:val="both"/>
        <w:rPr>
          <w:rFonts w:ascii="Times New Roman" w:hAnsi="Times New Roman" w:cs="Times New Roman"/>
          <w:b/>
        </w:rPr>
      </w:pPr>
    </w:p>
    <w:p w14:paraId="3E6E14D8" w14:textId="63362995" w:rsidR="0016567F" w:rsidRDefault="00A173D7" w:rsidP="0016567F">
      <w:pPr>
        <w:pStyle w:val="ListParagraph"/>
        <w:jc w:val="both"/>
        <w:rPr>
          <w:rFonts w:ascii="Times New Roman" w:hAnsi="Times New Roman" w:cs="Times New Roman"/>
        </w:rPr>
      </w:pPr>
      <w:r>
        <w:rPr>
          <w:rFonts w:ascii="Times New Roman" w:hAnsi="Times New Roman" w:cs="Times New Roman"/>
        </w:rPr>
        <w:t xml:space="preserve">Council noted that it had entered in to an LTA with </w:t>
      </w:r>
      <w:r w:rsidR="0028450C" w:rsidRPr="00816FD0">
        <w:rPr>
          <w:rFonts w:ascii="Times New Roman" w:hAnsi="Times New Roman" w:cs="Times New Roman"/>
        </w:rPr>
        <w:t>Zurich</w:t>
      </w:r>
      <w:r w:rsidR="00A50D2A" w:rsidRPr="00816FD0">
        <w:rPr>
          <w:rFonts w:ascii="Times New Roman" w:hAnsi="Times New Roman" w:cs="Times New Roman"/>
        </w:rPr>
        <w:t>/</w:t>
      </w:r>
      <w:r w:rsidR="0028450C" w:rsidRPr="00816FD0">
        <w:rPr>
          <w:rFonts w:ascii="Times New Roman" w:hAnsi="Times New Roman" w:cs="Times New Roman"/>
        </w:rPr>
        <w:t>Community Frist</w:t>
      </w:r>
      <w:r>
        <w:rPr>
          <w:rFonts w:ascii="Times New Roman" w:hAnsi="Times New Roman" w:cs="Times New Roman"/>
        </w:rPr>
        <w:t xml:space="preserve"> the previous year after receiving other quotes. The cover was considered to be adequate. </w:t>
      </w:r>
    </w:p>
    <w:p w14:paraId="59644255" w14:textId="77777777" w:rsidR="00A173D7" w:rsidRDefault="00A173D7" w:rsidP="0016567F">
      <w:pPr>
        <w:pStyle w:val="ListParagraph"/>
        <w:jc w:val="both"/>
        <w:rPr>
          <w:rFonts w:ascii="Times New Roman" w:hAnsi="Times New Roman" w:cs="Times New Roman"/>
        </w:rPr>
      </w:pPr>
    </w:p>
    <w:p w14:paraId="32CD8D25" w14:textId="0B6EE635" w:rsidR="00A173D7" w:rsidRDefault="00A173D7" w:rsidP="00A173D7">
      <w:pPr>
        <w:pStyle w:val="ListParagraph"/>
        <w:numPr>
          <w:ilvl w:val="0"/>
          <w:numId w:val="3"/>
        </w:numPr>
        <w:jc w:val="both"/>
        <w:rPr>
          <w:rFonts w:ascii="Times New Roman" w:hAnsi="Times New Roman" w:cs="Times New Roman"/>
          <w:b/>
          <w:bCs/>
        </w:rPr>
      </w:pPr>
      <w:r w:rsidRPr="00A173D7">
        <w:rPr>
          <w:rFonts w:ascii="Times New Roman" w:hAnsi="Times New Roman" w:cs="Times New Roman"/>
          <w:b/>
          <w:bCs/>
        </w:rPr>
        <w:t>Internal Controls Policy</w:t>
      </w:r>
    </w:p>
    <w:p w14:paraId="078B156C" w14:textId="404CC4A0" w:rsidR="00A173D7" w:rsidRPr="00A173D7" w:rsidRDefault="00A173D7" w:rsidP="00A173D7">
      <w:pPr>
        <w:ind w:left="709"/>
        <w:jc w:val="both"/>
        <w:rPr>
          <w:rFonts w:ascii="Times New Roman" w:hAnsi="Times New Roman" w:cs="Times New Roman"/>
        </w:rPr>
      </w:pPr>
      <w:r w:rsidRPr="00A173D7">
        <w:rPr>
          <w:rFonts w:ascii="Times New Roman" w:hAnsi="Times New Roman" w:cs="Times New Roman"/>
        </w:rPr>
        <w:t>Council received a draft internal controls policy reflecting the requirements of the Financial Regulations 2024. It was RESOLVED to approve the policy.</w:t>
      </w:r>
    </w:p>
    <w:p w14:paraId="5B097B6C" w14:textId="77777777" w:rsidR="00A173D7" w:rsidRPr="00A173D7" w:rsidRDefault="00A173D7" w:rsidP="0016567F">
      <w:pPr>
        <w:pStyle w:val="ListParagraph"/>
        <w:jc w:val="both"/>
        <w:rPr>
          <w:rFonts w:ascii="Times New Roman" w:hAnsi="Times New Roman" w:cs="Times New Roman"/>
        </w:rPr>
      </w:pPr>
    </w:p>
    <w:p w14:paraId="6249372C" w14:textId="77777777" w:rsidR="00A173D7" w:rsidRPr="00816FD0" w:rsidRDefault="00A173D7" w:rsidP="00A173D7">
      <w:pPr>
        <w:pStyle w:val="ListParagraph"/>
        <w:numPr>
          <w:ilvl w:val="0"/>
          <w:numId w:val="3"/>
        </w:numPr>
        <w:jc w:val="both"/>
        <w:rPr>
          <w:rFonts w:ascii="Times New Roman" w:hAnsi="Times New Roman" w:cs="Times New Roman"/>
          <w:b/>
        </w:rPr>
      </w:pPr>
      <w:r w:rsidRPr="00816FD0">
        <w:rPr>
          <w:rFonts w:ascii="Times New Roman" w:hAnsi="Times New Roman" w:cs="Times New Roman"/>
          <w:b/>
        </w:rPr>
        <w:t>Accounts for payment</w:t>
      </w:r>
    </w:p>
    <w:p w14:paraId="2DD67F7B" w14:textId="77777777" w:rsidR="00A173D7" w:rsidRDefault="00A173D7" w:rsidP="00A173D7">
      <w:pPr>
        <w:ind w:firstLine="720"/>
        <w:jc w:val="both"/>
        <w:rPr>
          <w:rFonts w:ascii="Times New Roman" w:hAnsi="Times New Roman" w:cs="Times New Roman"/>
        </w:rPr>
      </w:pPr>
      <w:r w:rsidRPr="00816FD0">
        <w:rPr>
          <w:rFonts w:ascii="Times New Roman" w:hAnsi="Times New Roman" w:cs="Times New Roman"/>
        </w:rPr>
        <w:t xml:space="preserve"> Council RESOLVED to pay the following accounts:</w:t>
      </w:r>
    </w:p>
    <w:p w14:paraId="5060F418" w14:textId="15DBFAF7" w:rsidR="008F6033" w:rsidRDefault="008F6033" w:rsidP="00A173D7">
      <w:pPr>
        <w:ind w:firstLine="720"/>
        <w:jc w:val="both"/>
        <w:rPr>
          <w:rFonts w:ascii="Times New Roman" w:hAnsi="Times New Roman" w:cs="Times New Roman"/>
        </w:rPr>
      </w:pPr>
      <w:r w:rsidRPr="008F6033">
        <w:rPr>
          <w:noProof/>
        </w:rPr>
        <w:drawing>
          <wp:inline distT="0" distB="0" distL="0" distR="0" wp14:anchorId="64193EE4" wp14:editId="02551A3B">
            <wp:extent cx="4145280" cy="2202180"/>
            <wp:effectExtent l="0" t="0" r="7620" b="7620"/>
            <wp:docPr id="1227270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5280" cy="2202180"/>
                    </a:xfrm>
                    <a:prstGeom prst="rect">
                      <a:avLst/>
                    </a:prstGeom>
                    <a:noFill/>
                    <a:ln>
                      <a:noFill/>
                    </a:ln>
                  </pic:spPr>
                </pic:pic>
              </a:graphicData>
            </a:graphic>
          </wp:inline>
        </w:drawing>
      </w:r>
    </w:p>
    <w:p w14:paraId="1CF7E160" w14:textId="77777777" w:rsidR="008F6033" w:rsidRDefault="008F6033" w:rsidP="00A173D7">
      <w:pPr>
        <w:ind w:firstLine="720"/>
        <w:jc w:val="both"/>
        <w:rPr>
          <w:rFonts w:ascii="Times New Roman" w:hAnsi="Times New Roman" w:cs="Times New Roman"/>
        </w:rPr>
      </w:pPr>
    </w:p>
    <w:p w14:paraId="076C00D3" w14:textId="3B74DA9B" w:rsidR="00A50D2A" w:rsidRPr="007A7CEE" w:rsidRDefault="00A50D2A" w:rsidP="00ED2265">
      <w:pPr>
        <w:pStyle w:val="ListParagraph"/>
        <w:numPr>
          <w:ilvl w:val="0"/>
          <w:numId w:val="1"/>
        </w:numPr>
        <w:jc w:val="both"/>
        <w:rPr>
          <w:rFonts w:ascii="Times New Roman" w:hAnsi="Times New Roman" w:cs="Times New Roman"/>
          <w:bCs/>
        </w:rPr>
      </w:pPr>
      <w:r w:rsidRPr="00816FD0">
        <w:rPr>
          <w:rFonts w:ascii="Times New Roman" w:hAnsi="Times New Roman" w:cs="Times New Roman"/>
          <w:b/>
        </w:rPr>
        <w:lastRenderedPageBreak/>
        <w:t>Review of Standing Orders</w:t>
      </w:r>
      <w:r w:rsidR="007A7CEE">
        <w:rPr>
          <w:rFonts w:ascii="Times New Roman" w:hAnsi="Times New Roman" w:cs="Times New Roman"/>
          <w:b/>
        </w:rPr>
        <w:t xml:space="preserve">. </w:t>
      </w:r>
      <w:r w:rsidR="007A7CEE" w:rsidRPr="007A7CEE">
        <w:rPr>
          <w:rFonts w:ascii="Times New Roman" w:hAnsi="Times New Roman" w:cs="Times New Roman"/>
          <w:bCs/>
        </w:rPr>
        <w:t xml:space="preserve">Council considered the Standing Orders and RESOLVED to </w:t>
      </w:r>
      <w:r w:rsidR="00A173D7">
        <w:rPr>
          <w:rFonts w:ascii="Times New Roman" w:hAnsi="Times New Roman" w:cs="Times New Roman"/>
          <w:bCs/>
        </w:rPr>
        <w:t>adopt</w:t>
      </w:r>
      <w:r w:rsidR="007A7CEE">
        <w:rPr>
          <w:rFonts w:ascii="Times New Roman" w:hAnsi="Times New Roman" w:cs="Times New Roman"/>
          <w:bCs/>
        </w:rPr>
        <w:t xml:space="preserve"> them as drafted</w:t>
      </w:r>
      <w:r w:rsidR="007A7CEE" w:rsidRPr="007A7CEE">
        <w:rPr>
          <w:rFonts w:ascii="Times New Roman" w:hAnsi="Times New Roman" w:cs="Times New Roman"/>
          <w:bCs/>
        </w:rPr>
        <w:t>.</w:t>
      </w:r>
    </w:p>
    <w:p w14:paraId="397C35BA" w14:textId="77777777" w:rsidR="007A7CEE" w:rsidRPr="00816FD0" w:rsidRDefault="007A7CEE" w:rsidP="007A7CEE">
      <w:pPr>
        <w:pStyle w:val="ListParagraph"/>
        <w:ind w:left="927"/>
        <w:jc w:val="both"/>
        <w:rPr>
          <w:rFonts w:ascii="Times New Roman" w:hAnsi="Times New Roman" w:cs="Times New Roman"/>
          <w:b/>
        </w:rPr>
      </w:pPr>
    </w:p>
    <w:p w14:paraId="33F865EF" w14:textId="497E8F17" w:rsidR="007A7CEE" w:rsidRPr="007A7CEE" w:rsidRDefault="00A50D2A" w:rsidP="007A7CEE">
      <w:pPr>
        <w:pStyle w:val="ListParagraph"/>
        <w:numPr>
          <w:ilvl w:val="0"/>
          <w:numId w:val="1"/>
        </w:numPr>
        <w:jc w:val="both"/>
        <w:rPr>
          <w:rFonts w:ascii="Times New Roman" w:hAnsi="Times New Roman" w:cs="Times New Roman"/>
          <w:bCs/>
        </w:rPr>
      </w:pPr>
      <w:r w:rsidRPr="00816FD0">
        <w:rPr>
          <w:rFonts w:ascii="Times New Roman" w:hAnsi="Times New Roman" w:cs="Times New Roman"/>
          <w:b/>
        </w:rPr>
        <w:t>Review of Financial Regulations</w:t>
      </w:r>
      <w:r w:rsidR="007A7CEE">
        <w:rPr>
          <w:rFonts w:ascii="Times New Roman" w:hAnsi="Times New Roman" w:cs="Times New Roman"/>
          <w:b/>
        </w:rPr>
        <w:t xml:space="preserve">. </w:t>
      </w:r>
      <w:r w:rsidR="007A7CEE" w:rsidRPr="007A7CEE">
        <w:rPr>
          <w:rFonts w:ascii="Times New Roman" w:hAnsi="Times New Roman" w:cs="Times New Roman"/>
          <w:bCs/>
        </w:rPr>
        <w:t xml:space="preserve">Council considered the </w:t>
      </w:r>
      <w:r w:rsidR="00A173D7">
        <w:rPr>
          <w:rFonts w:ascii="Times New Roman" w:hAnsi="Times New Roman" w:cs="Times New Roman"/>
          <w:bCs/>
        </w:rPr>
        <w:t xml:space="preserve">Model NALC </w:t>
      </w:r>
      <w:r w:rsidR="007A7CEE">
        <w:rPr>
          <w:rFonts w:ascii="Times New Roman" w:hAnsi="Times New Roman" w:cs="Times New Roman"/>
          <w:bCs/>
        </w:rPr>
        <w:t>Financial Regulations</w:t>
      </w:r>
      <w:r w:rsidR="007A7CEE" w:rsidRPr="007A7CEE">
        <w:rPr>
          <w:rFonts w:ascii="Times New Roman" w:hAnsi="Times New Roman" w:cs="Times New Roman"/>
          <w:bCs/>
        </w:rPr>
        <w:t xml:space="preserve"> </w:t>
      </w:r>
      <w:r w:rsidR="00A173D7">
        <w:rPr>
          <w:rFonts w:ascii="Times New Roman" w:hAnsi="Times New Roman" w:cs="Times New Roman"/>
          <w:bCs/>
        </w:rPr>
        <w:t xml:space="preserve">2024 </w:t>
      </w:r>
      <w:r w:rsidR="007A7CEE" w:rsidRPr="007A7CEE">
        <w:rPr>
          <w:rFonts w:ascii="Times New Roman" w:hAnsi="Times New Roman" w:cs="Times New Roman"/>
          <w:bCs/>
        </w:rPr>
        <w:t xml:space="preserve">and RESOLVED to </w:t>
      </w:r>
      <w:r w:rsidR="001568F5">
        <w:rPr>
          <w:rFonts w:ascii="Times New Roman" w:hAnsi="Times New Roman" w:cs="Times New Roman"/>
          <w:bCs/>
        </w:rPr>
        <w:t>adopt</w:t>
      </w:r>
      <w:r w:rsidR="007A7CEE">
        <w:rPr>
          <w:rFonts w:ascii="Times New Roman" w:hAnsi="Times New Roman" w:cs="Times New Roman"/>
          <w:bCs/>
        </w:rPr>
        <w:t xml:space="preserve"> as drafted</w:t>
      </w:r>
      <w:r w:rsidR="007A7CEE" w:rsidRPr="007A7CEE">
        <w:rPr>
          <w:rFonts w:ascii="Times New Roman" w:hAnsi="Times New Roman" w:cs="Times New Roman"/>
          <w:bCs/>
        </w:rPr>
        <w:t>.</w:t>
      </w:r>
    </w:p>
    <w:p w14:paraId="1BCAC8B1" w14:textId="5B6B5BF6" w:rsidR="00A50D2A" w:rsidRPr="00816FD0" w:rsidRDefault="00A50D2A" w:rsidP="007A7CEE">
      <w:pPr>
        <w:pStyle w:val="ListParagraph"/>
        <w:ind w:left="927"/>
        <w:jc w:val="both"/>
        <w:rPr>
          <w:rFonts w:ascii="Times New Roman" w:hAnsi="Times New Roman" w:cs="Times New Roman"/>
          <w:b/>
        </w:rPr>
      </w:pPr>
    </w:p>
    <w:p w14:paraId="11DF52B7" w14:textId="55684278" w:rsidR="00775FDE" w:rsidRPr="00816FD0" w:rsidRDefault="00775FDE" w:rsidP="00ED2265">
      <w:pPr>
        <w:pStyle w:val="ListParagraph"/>
        <w:numPr>
          <w:ilvl w:val="0"/>
          <w:numId w:val="1"/>
        </w:numPr>
        <w:jc w:val="both"/>
        <w:rPr>
          <w:rFonts w:ascii="Times New Roman" w:hAnsi="Times New Roman" w:cs="Times New Roman"/>
          <w:b/>
        </w:rPr>
      </w:pPr>
      <w:r w:rsidRPr="00816FD0">
        <w:rPr>
          <w:rFonts w:ascii="Times New Roman" w:hAnsi="Times New Roman" w:cs="Times New Roman"/>
          <w:b/>
        </w:rPr>
        <w:t>Village Amenities and Facilities</w:t>
      </w:r>
    </w:p>
    <w:p w14:paraId="6E147A03" w14:textId="333B3222" w:rsidR="0040466E" w:rsidRPr="00D40354" w:rsidRDefault="00ED2265" w:rsidP="00D40354">
      <w:pPr>
        <w:pStyle w:val="ListParagraph"/>
        <w:numPr>
          <w:ilvl w:val="0"/>
          <w:numId w:val="18"/>
        </w:numPr>
        <w:spacing w:after="0" w:line="240" w:lineRule="auto"/>
        <w:jc w:val="both"/>
        <w:rPr>
          <w:rFonts w:ascii="Times New Roman" w:hAnsi="Times New Roman" w:cs="Times New Roman"/>
          <w:color w:val="000000"/>
        </w:rPr>
      </w:pPr>
      <w:r w:rsidRPr="00D40354">
        <w:rPr>
          <w:rFonts w:ascii="Times New Roman" w:hAnsi="Times New Roman" w:cs="Times New Roman"/>
          <w:b/>
          <w:color w:val="000000"/>
        </w:rPr>
        <w:t>Playground</w:t>
      </w:r>
      <w:r w:rsidR="00AB787D" w:rsidRPr="00D40354">
        <w:rPr>
          <w:rFonts w:ascii="Times New Roman" w:hAnsi="Times New Roman" w:cs="Times New Roman"/>
          <w:b/>
          <w:color w:val="000000"/>
        </w:rPr>
        <w:t>.</w:t>
      </w:r>
      <w:r w:rsidRPr="00D40354">
        <w:rPr>
          <w:rFonts w:ascii="Times New Roman" w:hAnsi="Times New Roman" w:cs="Times New Roman"/>
          <w:color w:val="000000"/>
        </w:rPr>
        <w:t xml:space="preserve"> </w:t>
      </w:r>
      <w:r w:rsidR="0028450C" w:rsidRPr="00D40354">
        <w:rPr>
          <w:rFonts w:ascii="Times New Roman" w:hAnsi="Times New Roman" w:cs="Times New Roman"/>
          <w:color w:val="000000"/>
        </w:rPr>
        <w:t xml:space="preserve">The Clerk reported that </w:t>
      </w:r>
      <w:proofErr w:type="spellStart"/>
      <w:r w:rsidR="0028450C" w:rsidRPr="00D40354">
        <w:rPr>
          <w:rFonts w:ascii="Times New Roman" w:hAnsi="Times New Roman" w:cs="Times New Roman"/>
          <w:color w:val="000000"/>
        </w:rPr>
        <w:t>Playsafety</w:t>
      </w:r>
      <w:proofErr w:type="spellEnd"/>
      <w:r w:rsidR="0028450C" w:rsidRPr="00D40354">
        <w:rPr>
          <w:rFonts w:ascii="Times New Roman" w:hAnsi="Times New Roman" w:cs="Times New Roman"/>
          <w:color w:val="000000"/>
        </w:rPr>
        <w:t xml:space="preserve"> Ltd had completed the annual check and</w:t>
      </w:r>
      <w:r w:rsidR="001568F5" w:rsidRPr="00D40354">
        <w:rPr>
          <w:rFonts w:ascii="Times New Roman" w:hAnsi="Times New Roman" w:cs="Times New Roman"/>
          <w:color w:val="000000"/>
        </w:rPr>
        <w:t xml:space="preserve"> </w:t>
      </w:r>
      <w:r w:rsidR="00A50D2A" w:rsidRPr="00D40354">
        <w:rPr>
          <w:rFonts w:ascii="Times New Roman" w:hAnsi="Times New Roman" w:cs="Times New Roman"/>
          <w:color w:val="000000"/>
        </w:rPr>
        <w:t xml:space="preserve">had found no issues. </w:t>
      </w:r>
      <w:r w:rsidR="001568F5" w:rsidRPr="00D40354">
        <w:rPr>
          <w:rFonts w:ascii="Times New Roman" w:hAnsi="Times New Roman" w:cs="Times New Roman"/>
          <w:color w:val="000000"/>
        </w:rPr>
        <w:t xml:space="preserve"> It was noted that a new swing seat would be needed at some point. </w:t>
      </w:r>
    </w:p>
    <w:p w14:paraId="2299B82F" w14:textId="3DF7E417" w:rsidR="00ED2265" w:rsidRPr="001568F5" w:rsidRDefault="00ED2265" w:rsidP="00D40354">
      <w:pPr>
        <w:spacing w:after="0" w:line="240" w:lineRule="auto"/>
        <w:ind w:left="720" w:firstLine="60"/>
        <w:jc w:val="both"/>
        <w:rPr>
          <w:rFonts w:ascii="Times New Roman" w:hAnsi="Times New Roman" w:cs="Times New Roman"/>
          <w:color w:val="000000"/>
        </w:rPr>
      </w:pPr>
    </w:p>
    <w:p w14:paraId="7E3B968C" w14:textId="464DB212" w:rsidR="00ED2265" w:rsidRPr="00D40354" w:rsidRDefault="001568F5" w:rsidP="00D40354">
      <w:pPr>
        <w:pStyle w:val="ListParagraph"/>
        <w:numPr>
          <w:ilvl w:val="0"/>
          <w:numId w:val="18"/>
        </w:numPr>
        <w:spacing w:after="0" w:line="240" w:lineRule="auto"/>
        <w:jc w:val="both"/>
        <w:rPr>
          <w:rFonts w:ascii="Times New Roman" w:hAnsi="Times New Roman" w:cs="Times New Roman"/>
          <w:color w:val="000000"/>
        </w:rPr>
      </w:pPr>
      <w:r w:rsidRPr="00D40354">
        <w:rPr>
          <w:rFonts w:ascii="Times New Roman" w:hAnsi="Times New Roman" w:cs="Times New Roman"/>
          <w:b/>
          <w:color w:val="000000"/>
        </w:rPr>
        <w:t>Notice Board at Banks Barn</w:t>
      </w:r>
      <w:r w:rsidR="0028450C" w:rsidRPr="00D40354">
        <w:rPr>
          <w:rFonts w:ascii="Times New Roman" w:hAnsi="Times New Roman" w:cs="Times New Roman"/>
          <w:color w:val="000000"/>
        </w:rPr>
        <w:t xml:space="preserve">. </w:t>
      </w:r>
      <w:r w:rsidR="006635F1" w:rsidRPr="00D40354">
        <w:rPr>
          <w:rFonts w:ascii="Times New Roman" w:hAnsi="Times New Roman" w:cs="Times New Roman"/>
          <w:color w:val="000000"/>
        </w:rPr>
        <w:t xml:space="preserve">Council received details of a board from </w:t>
      </w:r>
      <w:proofErr w:type="spellStart"/>
      <w:r w:rsidR="006635F1" w:rsidRPr="00D40354">
        <w:rPr>
          <w:rFonts w:ascii="Times New Roman" w:hAnsi="Times New Roman" w:cs="Times New Roman"/>
          <w:color w:val="000000"/>
        </w:rPr>
        <w:t>Signmaker</w:t>
      </w:r>
      <w:proofErr w:type="spellEnd"/>
      <w:r w:rsidR="006635F1" w:rsidRPr="00D40354">
        <w:rPr>
          <w:rFonts w:ascii="Times New Roman" w:hAnsi="Times New Roman" w:cs="Times New Roman"/>
          <w:color w:val="000000"/>
        </w:rPr>
        <w:t xml:space="preserve"> for a wooden board at a cost of</w:t>
      </w:r>
      <w:r w:rsidR="006635F1" w:rsidRPr="00D40354">
        <w:rPr>
          <w:rFonts w:ascii="Times New Roman" w:hAnsi="Times New Roman" w:cs="Times New Roman"/>
          <w:color w:val="26282A"/>
          <w:shd w:val="clear" w:color="auto" w:fill="FFFFFF"/>
        </w:rPr>
        <w:t>  £1287.27 (including VAT). It was noted that this was slightly more expensive than the quote for metal board, but it was felt that this would be more sustainable and in keeping with t</w:t>
      </w:r>
      <w:r w:rsidR="000D68E2">
        <w:rPr>
          <w:rFonts w:ascii="Times New Roman" w:hAnsi="Times New Roman" w:cs="Times New Roman"/>
          <w:color w:val="26282A"/>
          <w:shd w:val="clear" w:color="auto" w:fill="FFFFFF"/>
        </w:rPr>
        <w:t>he Conservation Area</w:t>
      </w:r>
      <w:r w:rsidR="006635F1" w:rsidRPr="00D40354">
        <w:rPr>
          <w:rFonts w:ascii="Times New Roman" w:hAnsi="Times New Roman" w:cs="Times New Roman"/>
          <w:color w:val="26282A"/>
          <w:shd w:val="clear" w:color="auto" w:fill="FFFFFF"/>
        </w:rPr>
        <w:t>. RESOLVED that this board should be purchase with Cllr Griffiths</w:t>
      </w:r>
      <w:r w:rsidR="000D68E2">
        <w:rPr>
          <w:rFonts w:ascii="Times New Roman" w:hAnsi="Times New Roman" w:cs="Times New Roman"/>
          <w:color w:val="26282A"/>
          <w:shd w:val="clear" w:color="auto" w:fill="FFFFFF"/>
        </w:rPr>
        <w:t xml:space="preserve"> and Mark </w:t>
      </w:r>
      <w:proofErr w:type="spellStart"/>
      <w:r w:rsidR="000D68E2">
        <w:rPr>
          <w:rFonts w:ascii="Times New Roman" w:hAnsi="Times New Roman" w:cs="Times New Roman"/>
          <w:color w:val="26282A"/>
          <w:shd w:val="clear" w:color="auto" w:fill="FFFFFF"/>
        </w:rPr>
        <w:t>Grabatas</w:t>
      </w:r>
      <w:proofErr w:type="spellEnd"/>
      <w:r w:rsidR="006635F1" w:rsidRPr="00D40354">
        <w:rPr>
          <w:rFonts w:ascii="Times New Roman" w:hAnsi="Times New Roman" w:cs="Times New Roman"/>
          <w:color w:val="26282A"/>
          <w:shd w:val="clear" w:color="auto" w:fill="FFFFFF"/>
        </w:rPr>
        <w:t xml:space="preserve"> finalising arrangements.</w:t>
      </w:r>
    </w:p>
    <w:p w14:paraId="37890651" w14:textId="77777777" w:rsidR="001568F5" w:rsidRPr="001568F5" w:rsidRDefault="001568F5" w:rsidP="00056402">
      <w:pPr>
        <w:spacing w:after="0" w:line="240" w:lineRule="auto"/>
        <w:ind w:left="720"/>
        <w:jc w:val="both"/>
        <w:rPr>
          <w:rFonts w:ascii="Times New Roman" w:hAnsi="Times New Roman" w:cs="Times New Roman"/>
          <w:color w:val="000000"/>
        </w:rPr>
      </w:pPr>
    </w:p>
    <w:p w14:paraId="2F892A8D" w14:textId="17FDFCD1" w:rsidR="001568F5" w:rsidRPr="001568F5" w:rsidRDefault="001568F5" w:rsidP="001568F5">
      <w:pPr>
        <w:pStyle w:val="ListParagraph"/>
        <w:numPr>
          <w:ilvl w:val="0"/>
          <w:numId w:val="1"/>
        </w:numPr>
        <w:tabs>
          <w:tab w:val="num" w:pos="360"/>
        </w:tabs>
        <w:rPr>
          <w:rFonts w:ascii="Times New Roman" w:hAnsi="Times New Roman" w:cs="Times New Roman"/>
          <w:color w:val="000000"/>
        </w:rPr>
      </w:pPr>
      <w:r w:rsidRPr="006635F1">
        <w:rPr>
          <w:rFonts w:ascii="Times New Roman" w:hAnsi="Times New Roman" w:cs="Times New Roman"/>
          <w:b/>
          <w:bCs/>
          <w:color w:val="000000"/>
        </w:rPr>
        <w:t>Planning Applications</w:t>
      </w:r>
      <w:r w:rsidRPr="001568F5">
        <w:rPr>
          <w:rFonts w:ascii="Times New Roman" w:hAnsi="Times New Roman" w:cs="Times New Roman"/>
          <w:color w:val="000000"/>
        </w:rPr>
        <w:t xml:space="preserve">: </w:t>
      </w:r>
    </w:p>
    <w:p w14:paraId="3C3224A3" w14:textId="76A8F42B" w:rsidR="001568F5" w:rsidRPr="006635F1" w:rsidRDefault="001568F5" w:rsidP="001568F5">
      <w:pPr>
        <w:pStyle w:val="ListParagraph"/>
        <w:numPr>
          <w:ilvl w:val="0"/>
          <w:numId w:val="17"/>
        </w:numPr>
        <w:rPr>
          <w:rStyle w:val="yiv5898104605ydpffe8dd21address"/>
          <w:rFonts w:ascii="Times New Roman" w:hAnsi="Times New Roman" w:cs="Times New Roman"/>
        </w:rPr>
      </w:pPr>
      <w:r w:rsidRPr="001568F5">
        <w:rPr>
          <w:rStyle w:val="yiv5898104605ydpffe8dd21casenumber"/>
          <w:rFonts w:ascii="Times New Roman" w:hAnsi="Times New Roman" w:cs="Times New Roman"/>
          <w:shd w:val="clear" w:color="auto" w:fill="FFFFFF"/>
        </w:rPr>
        <w:t>24/00534/FUL </w:t>
      </w:r>
      <w:r w:rsidRPr="001568F5">
        <w:rPr>
          <w:rStyle w:val="yiv5898104605ydpffe8dd21divider1"/>
          <w:rFonts w:ascii="Times New Roman" w:hAnsi="Times New Roman" w:cs="Times New Roman"/>
          <w:shd w:val="clear" w:color="auto" w:fill="FFFFFF"/>
        </w:rPr>
        <w:t>|</w:t>
      </w:r>
      <w:r w:rsidRPr="001568F5">
        <w:rPr>
          <w:rFonts w:ascii="Times New Roman" w:hAnsi="Times New Roman" w:cs="Times New Roman"/>
          <w:shd w:val="clear" w:color="auto" w:fill="FFFFFF"/>
        </w:rPr>
        <w:t> </w:t>
      </w:r>
      <w:r w:rsidRPr="001568F5">
        <w:rPr>
          <w:rStyle w:val="yiv5898104605ydpffe8dd21description"/>
          <w:rFonts w:ascii="Times New Roman" w:hAnsi="Times New Roman" w:cs="Times New Roman"/>
          <w:shd w:val="clear" w:color="auto" w:fill="FFFFFF"/>
        </w:rPr>
        <w:t>Replace the existing flat roof of the dwelling with an asymmetrical pitched roof and erection of extension to provide an entrance lobby </w:t>
      </w:r>
      <w:r w:rsidRPr="001568F5">
        <w:rPr>
          <w:rStyle w:val="yiv5898104605ydpffe8dd21divider2"/>
          <w:rFonts w:ascii="Times New Roman" w:hAnsi="Times New Roman" w:cs="Times New Roman"/>
          <w:shd w:val="clear" w:color="auto" w:fill="FFFFFF"/>
        </w:rPr>
        <w:t>|</w:t>
      </w:r>
      <w:r w:rsidRPr="001568F5">
        <w:rPr>
          <w:rFonts w:ascii="Times New Roman" w:hAnsi="Times New Roman" w:cs="Times New Roman"/>
          <w:shd w:val="clear" w:color="auto" w:fill="FFFFFF"/>
        </w:rPr>
        <w:t> </w:t>
      </w:r>
      <w:r w:rsidRPr="001568F5">
        <w:rPr>
          <w:rStyle w:val="yiv5898104605ydpffe8dd21address"/>
          <w:rFonts w:ascii="Times New Roman" w:hAnsi="Times New Roman" w:cs="Times New Roman"/>
          <w:shd w:val="clear" w:color="auto" w:fill="FFFFFF"/>
        </w:rPr>
        <w:t xml:space="preserve">New </w:t>
      </w:r>
      <w:proofErr w:type="spellStart"/>
      <w:r w:rsidRPr="001568F5">
        <w:rPr>
          <w:rStyle w:val="yiv5898104605ydpffe8dd21address"/>
          <w:rFonts w:ascii="Times New Roman" w:hAnsi="Times New Roman" w:cs="Times New Roman"/>
          <w:shd w:val="clear" w:color="auto" w:fill="FFFFFF"/>
        </w:rPr>
        <w:t>Braecroft</w:t>
      </w:r>
      <w:proofErr w:type="spellEnd"/>
      <w:r w:rsidRPr="001568F5">
        <w:rPr>
          <w:rStyle w:val="yiv5898104605ydpffe8dd21address"/>
          <w:rFonts w:ascii="Times New Roman" w:hAnsi="Times New Roman" w:cs="Times New Roman"/>
          <w:shd w:val="clear" w:color="auto" w:fill="FFFFFF"/>
        </w:rPr>
        <w:t xml:space="preserve"> Upper </w:t>
      </w:r>
      <w:proofErr w:type="spellStart"/>
      <w:r w:rsidRPr="001568F5">
        <w:rPr>
          <w:rStyle w:val="yiv5898104605ydpffe8dd21address"/>
          <w:rFonts w:ascii="Times New Roman" w:hAnsi="Times New Roman" w:cs="Times New Roman"/>
          <w:shd w:val="clear" w:color="auto" w:fill="FFFFFF"/>
        </w:rPr>
        <w:t>Oddington</w:t>
      </w:r>
      <w:proofErr w:type="spellEnd"/>
      <w:r w:rsidR="006635F1">
        <w:rPr>
          <w:rStyle w:val="yiv5898104605ydpffe8dd21address"/>
          <w:rFonts w:ascii="Times New Roman" w:hAnsi="Times New Roman" w:cs="Times New Roman"/>
          <w:shd w:val="clear" w:color="auto" w:fill="FFFFFF"/>
        </w:rPr>
        <w:t>. Cllr Cunnigham advised that this application had been approved.</w:t>
      </w:r>
    </w:p>
    <w:p w14:paraId="469A53BA" w14:textId="203EE010" w:rsidR="006635F1" w:rsidRDefault="006635F1" w:rsidP="006635F1">
      <w:pPr>
        <w:ind w:left="720"/>
        <w:rPr>
          <w:rStyle w:val="yiv5898104605ydpffe8dd21address"/>
          <w:rFonts w:ascii="Times New Roman" w:hAnsi="Times New Roman" w:cs="Times New Roman"/>
        </w:rPr>
      </w:pPr>
      <w:r>
        <w:rPr>
          <w:rStyle w:val="yiv5898104605ydpffe8dd21address"/>
          <w:rFonts w:ascii="Times New Roman" w:hAnsi="Times New Roman" w:cs="Times New Roman"/>
        </w:rPr>
        <w:t>It was noted that three applications had been posted earlier in the day for Juniper Barn and also one for Top Barn. It was agreed that a separate meeting would need to be arranged to discuss theses.</w:t>
      </w:r>
    </w:p>
    <w:p w14:paraId="4F0B70E5" w14:textId="1CB16C18" w:rsidR="0016567F" w:rsidRPr="001568F5" w:rsidRDefault="001568F5" w:rsidP="0070214F">
      <w:pPr>
        <w:pStyle w:val="ListParagraph"/>
        <w:jc w:val="both"/>
        <w:rPr>
          <w:rFonts w:ascii="Times New Roman" w:hAnsi="Times New Roman" w:cs="Times New Roman"/>
        </w:rPr>
      </w:pPr>
      <w:r w:rsidRPr="001568F5">
        <w:rPr>
          <w:rFonts w:ascii="Times New Roman" w:hAnsi="Times New Roman" w:cs="Times New Roman"/>
          <w:color w:val="000000"/>
        </w:rPr>
        <w:t>12. Date of next meeting 4 July at 6.30 pm</w:t>
      </w:r>
      <w:r w:rsidR="000D68E2">
        <w:rPr>
          <w:rFonts w:ascii="Times New Roman" w:hAnsi="Times New Roman" w:cs="Times New Roman"/>
          <w:color w:val="000000"/>
        </w:rPr>
        <w:t xml:space="preserve"> (subsequently moved to 11 July as the Village Hall will be in use as a polling station.</w:t>
      </w:r>
      <w:r w:rsidR="004E487D">
        <w:rPr>
          <w:rFonts w:ascii="Times New Roman" w:hAnsi="Times New Roman" w:cs="Times New Roman"/>
          <w:color w:val="000000"/>
        </w:rPr>
        <w:t>)</w:t>
      </w:r>
    </w:p>
    <w:p w14:paraId="089B5CEB" w14:textId="3F556F26" w:rsidR="00F004A5" w:rsidRPr="00816FD0" w:rsidRDefault="006635F1" w:rsidP="006C669E">
      <w:pPr>
        <w:jc w:val="both"/>
        <w:rPr>
          <w:rFonts w:ascii="Times New Roman" w:hAnsi="Times New Roman" w:cs="Times New Roman"/>
        </w:rPr>
      </w:pPr>
      <w:r>
        <w:rPr>
          <w:rFonts w:ascii="Times New Roman" w:hAnsi="Times New Roman" w:cs="Times New Roman"/>
        </w:rPr>
        <w:tab/>
        <w:t>The meeting ended at 6.45 pm</w:t>
      </w:r>
    </w:p>
    <w:p w14:paraId="4B485725" w14:textId="77777777" w:rsidR="00347379" w:rsidRPr="00816FD0" w:rsidRDefault="00BC2DF0" w:rsidP="006C669E">
      <w:pPr>
        <w:jc w:val="right"/>
        <w:rPr>
          <w:rFonts w:ascii="Times New Roman" w:hAnsi="Times New Roman" w:cs="Times New Roman"/>
        </w:rPr>
      </w:pPr>
      <w:r w:rsidRPr="00816FD0">
        <w:rPr>
          <w:rFonts w:ascii="Times New Roman" w:hAnsi="Times New Roman" w:cs="Times New Roman"/>
        </w:rPr>
        <w:tab/>
      </w:r>
      <w:r w:rsidRPr="00816FD0">
        <w:rPr>
          <w:rFonts w:ascii="Times New Roman" w:hAnsi="Times New Roman" w:cs="Times New Roman"/>
        </w:rPr>
        <w:tab/>
        <w:t>………………………………………..</w:t>
      </w:r>
    </w:p>
    <w:p w14:paraId="314413FD" w14:textId="77777777" w:rsidR="00BC2DF0" w:rsidRPr="00816FD0" w:rsidRDefault="006C669E" w:rsidP="006C669E">
      <w:pPr>
        <w:jc w:val="right"/>
        <w:rPr>
          <w:rFonts w:ascii="Times New Roman" w:hAnsi="Times New Roman" w:cs="Times New Roman"/>
        </w:rPr>
      </w:pPr>
      <w:r w:rsidRPr="00816FD0">
        <w:rPr>
          <w:rFonts w:ascii="Times New Roman" w:hAnsi="Times New Roman" w:cs="Times New Roman"/>
        </w:rPr>
        <w:t xml:space="preserve"> Chairman</w:t>
      </w:r>
    </w:p>
    <w:p w14:paraId="4383D434" w14:textId="6BC0ED22" w:rsidR="00775FDE" w:rsidRPr="00816FD0" w:rsidRDefault="00CE2CA2" w:rsidP="00A6671C">
      <w:pPr>
        <w:jc w:val="right"/>
        <w:rPr>
          <w:rFonts w:ascii="Times New Roman" w:hAnsi="Times New Roman" w:cs="Times New Roman"/>
        </w:rPr>
      </w:pPr>
      <w:r>
        <w:rPr>
          <w:rFonts w:ascii="Times New Roman" w:hAnsi="Times New Roman" w:cs="Times New Roman"/>
        </w:rPr>
        <w:t>11</w:t>
      </w:r>
      <w:r w:rsidR="001568F5">
        <w:rPr>
          <w:rFonts w:ascii="Times New Roman" w:hAnsi="Times New Roman" w:cs="Times New Roman"/>
        </w:rPr>
        <w:t xml:space="preserve"> </w:t>
      </w:r>
      <w:r w:rsidR="00347379" w:rsidRPr="00816FD0">
        <w:rPr>
          <w:rFonts w:ascii="Times New Roman" w:hAnsi="Times New Roman" w:cs="Times New Roman"/>
        </w:rPr>
        <w:t xml:space="preserve"> July 20</w:t>
      </w:r>
      <w:r w:rsidR="00717371" w:rsidRPr="00816FD0">
        <w:rPr>
          <w:rFonts w:ascii="Times New Roman" w:hAnsi="Times New Roman" w:cs="Times New Roman"/>
        </w:rPr>
        <w:t>2</w:t>
      </w:r>
      <w:r w:rsidR="001568F5">
        <w:rPr>
          <w:rFonts w:ascii="Times New Roman" w:hAnsi="Times New Roman" w:cs="Times New Roman"/>
        </w:rPr>
        <w:t>4</w:t>
      </w:r>
    </w:p>
    <w:p w14:paraId="6FD6EF5C" w14:textId="09F9174A" w:rsidR="00D66363" w:rsidRPr="0086455B" w:rsidRDefault="00D66363" w:rsidP="00D66363">
      <w:pPr>
        <w:rPr>
          <w:color w:val="000000"/>
        </w:rPr>
      </w:pPr>
      <w:r w:rsidRPr="0086455B">
        <w:rPr>
          <w:color w:val="000000"/>
        </w:rPr>
        <w:t>.</w:t>
      </w:r>
    </w:p>
    <w:p w14:paraId="0644C5BE" w14:textId="77777777" w:rsidR="00775FDE" w:rsidRPr="00816FD0" w:rsidRDefault="00775FDE" w:rsidP="00114A93">
      <w:pPr>
        <w:jc w:val="both"/>
        <w:rPr>
          <w:rFonts w:ascii="Times New Roman" w:hAnsi="Times New Roman" w:cs="Times New Roman"/>
        </w:rPr>
      </w:pPr>
    </w:p>
    <w:p w14:paraId="1762D0D5" w14:textId="77777777" w:rsidR="00BC2DF0" w:rsidRPr="00816FD0" w:rsidRDefault="00BC2DF0" w:rsidP="00114A93">
      <w:pPr>
        <w:jc w:val="both"/>
        <w:rPr>
          <w:rFonts w:ascii="Times New Roman" w:hAnsi="Times New Roman" w:cs="Times New Roman"/>
        </w:rPr>
      </w:pPr>
    </w:p>
    <w:sectPr w:rsidR="00BC2DF0" w:rsidRPr="00816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0D11"/>
    <w:multiLevelType w:val="hybridMultilevel"/>
    <w:tmpl w:val="F2AC7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73FDE"/>
    <w:multiLevelType w:val="hybridMultilevel"/>
    <w:tmpl w:val="C7B62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55601"/>
    <w:multiLevelType w:val="hybridMultilevel"/>
    <w:tmpl w:val="47C82B9A"/>
    <w:lvl w:ilvl="0" w:tplc="8DD6C438">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D51934"/>
    <w:multiLevelType w:val="hybridMultilevel"/>
    <w:tmpl w:val="0F523C9C"/>
    <w:lvl w:ilvl="0" w:tplc="C18C95D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88025B"/>
    <w:multiLevelType w:val="hybridMultilevel"/>
    <w:tmpl w:val="2B84B3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31AB3A03"/>
    <w:multiLevelType w:val="hybridMultilevel"/>
    <w:tmpl w:val="744864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36B3BF7"/>
    <w:multiLevelType w:val="hybridMultilevel"/>
    <w:tmpl w:val="8A9C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C53AFC"/>
    <w:multiLevelType w:val="hybridMultilevel"/>
    <w:tmpl w:val="E19EF5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8251256"/>
    <w:multiLevelType w:val="hybridMultilevel"/>
    <w:tmpl w:val="144AB324"/>
    <w:lvl w:ilvl="0" w:tplc="56568104">
      <w:start w:val="12"/>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423F36EA"/>
    <w:multiLevelType w:val="hybridMultilevel"/>
    <w:tmpl w:val="F014D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F127CF"/>
    <w:multiLevelType w:val="hybridMultilevel"/>
    <w:tmpl w:val="098C97D6"/>
    <w:lvl w:ilvl="0" w:tplc="3ED62476">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5932762"/>
    <w:multiLevelType w:val="hybridMultilevel"/>
    <w:tmpl w:val="5EEE5B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87717D"/>
    <w:multiLevelType w:val="hybridMultilevel"/>
    <w:tmpl w:val="8594F032"/>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4262143">
    <w:abstractNumId w:val="14"/>
  </w:num>
  <w:num w:numId="2" w16cid:durableId="1850098655">
    <w:abstractNumId w:val="2"/>
  </w:num>
  <w:num w:numId="3" w16cid:durableId="1911034961">
    <w:abstractNumId w:val="12"/>
  </w:num>
  <w:num w:numId="4" w16cid:durableId="1713336227">
    <w:abstractNumId w:val="3"/>
  </w:num>
  <w:num w:numId="5" w16cid:durableId="2006473955">
    <w:abstractNumId w:val="13"/>
  </w:num>
  <w:num w:numId="6" w16cid:durableId="146820624">
    <w:abstractNumId w:val="9"/>
  </w:num>
  <w:num w:numId="7" w16cid:durableId="1034311267">
    <w:abstractNumId w:val="4"/>
  </w:num>
  <w:num w:numId="8" w16cid:durableId="1558397940">
    <w:abstractNumId w:val="0"/>
  </w:num>
  <w:num w:numId="9" w16cid:durableId="910845653">
    <w:abstractNumId w:val="1"/>
  </w:num>
  <w:num w:numId="10" w16cid:durableId="189071629">
    <w:abstractNumId w:val="7"/>
  </w:num>
  <w:num w:numId="11" w16cid:durableId="462775533">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51163">
    <w:abstractNumId w:val="13"/>
  </w:num>
  <w:num w:numId="13" w16cid:durableId="1376199679">
    <w:abstractNumId w:val="4"/>
  </w:num>
  <w:num w:numId="14" w16cid:durableId="1054891544">
    <w:abstractNumId w:val="5"/>
  </w:num>
  <w:num w:numId="15" w16cid:durableId="2035886149">
    <w:abstractNumId w:val="10"/>
  </w:num>
  <w:num w:numId="16" w16cid:durableId="167452152">
    <w:abstractNumId w:val="8"/>
  </w:num>
  <w:num w:numId="17" w16cid:durableId="1865900302">
    <w:abstractNumId w:val="6"/>
  </w:num>
  <w:num w:numId="18" w16cid:durableId="110324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52"/>
    <w:rsid w:val="00035D67"/>
    <w:rsid w:val="00036A3A"/>
    <w:rsid w:val="00056402"/>
    <w:rsid w:val="000D68E2"/>
    <w:rsid w:val="001028A1"/>
    <w:rsid w:val="00114A93"/>
    <w:rsid w:val="0012118F"/>
    <w:rsid w:val="0015210B"/>
    <w:rsid w:val="001568F5"/>
    <w:rsid w:val="0016567F"/>
    <w:rsid w:val="0019196E"/>
    <w:rsid w:val="001C776B"/>
    <w:rsid w:val="0023264B"/>
    <w:rsid w:val="00244EF9"/>
    <w:rsid w:val="00250B3E"/>
    <w:rsid w:val="0028450C"/>
    <w:rsid w:val="0028686D"/>
    <w:rsid w:val="002B35CC"/>
    <w:rsid w:val="002D0956"/>
    <w:rsid w:val="002E6753"/>
    <w:rsid w:val="002F3A1B"/>
    <w:rsid w:val="00312B6E"/>
    <w:rsid w:val="00347379"/>
    <w:rsid w:val="00376BEB"/>
    <w:rsid w:val="003F5C8F"/>
    <w:rsid w:val="0040466E"/>
    <w:rsid w:val="00444CD2"/>
    <w:rsid w:val="00446389"/>
    <w:rsid w:val="00450920"/>
    <w:rsid w:val="00452729"/>
    <w:rsid w:val="00493BB8"/>
    <w:rsid w:val="0049577D"/>
    <w:rsid w:val="004B2C52"/>
    <w:rsid w:val="004C59B8"/>
    <w:rsid w:val="004D4B9E"/>
    <w:rsid w:val="004E487D"/>
    <w:rsid w:val="00551AD9"/>
    <w:rsid w:val="005730E6"/>
    <w:rsid w:val="00591933"/>
    <w:rsid w:val="006515D6"/>
    <w:rsid w:val="006559F6"/>
    <w:rsid w:val="006635F1"/>
    <w:rsid w:val="006A5676"/>
    <w:rsid w:val="006C1A8A"/>
    <w:rsid w:val="006C669E"/>
    <w:rsid w:val="0070214F"/>
    <w:rsid w:val="00717371"/>
    <w:rsid w:val="00740DB6"/>
    <w:rsid w:val="007713AD"/>
    <w:rsid w:val="00775FDE"/>
    <w:rsid w:val="007A5B5B"/>
    <w:rsid w:val="007A7CEE"/>
    <w:rsid w:val="007D5B55"/>
    <w:rsid w:val="00812D61"/>
    <w:rsid w:val="00816FD0"/>
    <w:rsid w:val="0088015E"/>
    <w:rsid w:val="008F6033"/>
    <w:rsid w:val="00946563"/>
    <w:rsid w:val="00965903"/>
    <w:rsid w:val="009867AC"/>
    <w:rsid w:val="009C32F3"/>
    <w:rsid w:val="009D6FCC"/>
    <w:rsid w:val="00A044DD"/>
    <w:rsid w:val="00A04BA7"/>
    <w:rsid w:val="00A173D7"/>
    <w:rsid w:val="00A2415F"/>
    <w:rsid w:val="00A40D95"/>
    <w:rsid w:val="00A44E7F"/>
    <w:rsid w:val="00A50D2A"/>
    <w:rsid w:val="00A6671C"/>
    <w:rsid w:val="00AB4A2E"/>
    <w:rsid w:val="00AB787D"/>
    <w:rsid w:val="00AD01E1"/>
    <w:rsid w:val="00B16572"/>
    <w:rsid w:val="00B37361"/>
    <w:rsid w:val="00B53E15"/>
    <w:rsid w:val="00B975B4"/>
    <w:rsid w:val="00BC2D49"/>
    <w:rsid w:val="00BC2DF0"/>
    <w:rsid w:val="00BC6CBB"/>
    <w:rsid w:val="00BE575C"/>
    <w:rsid w:val="00C14A57"/>
    <w:rsid w:val="00C20ECA"/>
    <w:rsid w:val="00C26855"/>
    <w:rsid w:val="00C53551"/>
    <w:rsid w:val="00C55B57"/>
    <w:rsid w:val="00C86856"/>
    <w:rsid w:val="00CD199B"/>
    <w:rsid w:val="00CD3EE5"/>
    <w:rsid w:val="00CE00E0"/>
    <w:rsid w:val="00CE2CA2"/>
    <w:rsid w:val="00D25AC3"/>
    <w:rsid w:val="00D31224"/>
    <w:rsid w:val="00D40354"/>
    <w:rsid w:val="00D66363"/>
    <w:rsid w:val="00D954E4"/>
    <w:rsid w:val="00DA796F"/>
    <w:rsid w:val="00DC0BD5"/>
    <w:rsid w:val="00DC2484"/>
    <w:rsid w:val="00DD3629"/>
    <w:rsid w:val="00E06FCF"/>
    <w:rsid w:val="00E45DBA"/>
    <w:rsid w:val="00E612C8"/>
    <w:rsid w:val="00E77F96"/>
    <w:rsid w:val="00EC50BC"/>
    <w:rsid w:val="00ED2265"/>
    <w:rsid w:val="00ED321F"/>
    <w:rsid w:val="00F004A5"/>
    <w:rsid w:val="00F1107A"/>
    <w:rsid w:val="00F14FB6"/>
    <w:rsid w:val="00F438F1"/>
    <w:rsid w:val="00F52BA9"/>
    <w:rsid w:val="00F72996"/>
    <w:rsid w:val="00FB0002"/>
    <w:rsid w:val="00FB6841"/>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9167"/>
  <w15:chartTrackingRefBased/>
  <w15:docId w15:val="{A52242B4-20F7-4B06-904D-288C222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484"/>
    <w:rPr>
      <w:color w:val="0563C1" w:themeColor="hyperlink"/>
      <w:u w:val="single"/>
    </w:rPr>
  </w:style>
  <w:style w:type="paragraph" w:styleId="NoSpacing">
    <w:name w:val="No Spacing"/>
    <w:uiPriority w:val="1"/>
    <w:qFormat/>
    <w:rsid w:val="00312B6E"/>
    <w:pPr>
      <w:spacing w:after="0" w:line="240" w:lineRule="auto"/>
    </w:pPr>
  </w:style>
  <w:style w:type="paragraph" w:styleId="BalloonText">
    <w:name w:val="Balloon Text"/>
    <w:basedOn w:val="Normal"/>
    <w:link w:val="BalloonTextChar"/>
    <w:uiPriority w:val="99"/>
    <w:semiHidden/>
    <w:unhideWhenUsed/>
    <w:rsid w:val="009C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F3"/>
    <w:rPr>
      <w:rFonts w:ascii="Segoe UI" w:hAnsi="Segoe UI" w:cs="Segoe UI"/>
      <w:sz w:val="18"/>
      <w:szCs w:val="18"/>
    </w:rPr>
  </w:style>
  <w:style w:type="paragraph" w:styleId="ListParagraph">
    <w:name w:val="List Paragraph"/>
    <w:basedOn w:val="Normal"/>
    <w:uiPriority w:val="34"/>
    <w:qFormat/>
    <w:rsid w:val="0088015E"/>
    <w:pPr>
      <w:ind w:left="720"/>
      <w:contextualSpacing/>
    </w:pPr>
  </w:style>
  <w:style w:type="character" w:customStyle="1" w:styleId="casenumber">
    <w:name w:val="casenumber"/>
    <w:basedOn w:val="DefaultParagraphFont"/>
    <w:rsid w:val="00965903"/>
  </w:style>
  <w:style w:type="character" w:customStyle="1" w:styleId="apple-converted-space">
    <w:name w:val="apple-converted-space"/>
    <w:basedOn w:val="DefaultParagraphFont"/>
    <w:rsid w:val="00965903"/>
  </w:style>
  <w:style w:type="character" w:customStyle="1" w:styleId="divider1">
    <w:name w:val="divider1"/>
    <w:basedOn w:val="DefaultParagraphFont"/>
    <w:rsid w:val="00965903"/>
  </w:style>
  <w:style w:type="character" w:customStyle="1" w:styleId="description">
    <w:name w:val="description"/>
    <w:basedOn w:val="DefaultParagraphFont"/>
    <w:rsid w:val="00965903"/>
  </w:style>
  <w:style w:type="character" w:customStyle="1" w:styleId="divider2">
    <w:name w:val="divider2"/>
    <w:basedOn w:val="DefaultParagraphFont"/>
    <w:rsid w:val="00965903"/>
  </w:style>
  <w:style w:type="character" w:customStyle="1" w:styleId="address">
    <w:name w:val="address"/>
    <w:basedOn w:val="DefaultParagraphFont"/>
    <w:rsid w:val="00965903"/>
  </w:style>
  <w:style w:type="character" w:customStyle="1" w:styleId="yiv7478804403ydpf5e94f34casenumber">
    <w:name w:val="yiv7478804403ydpf5e94f34casenumber"/>
    <w:basedOn w:val="DefaultParagraphFont"/>
    <w:rsid w:val="00F14FB6"/>
  </w:style>
  <w:style w:type="character" w:customStyle="1" w:styleId="yiv7478804403ydpf5e94f34divider1">
    <w:name w:val="yiv7478804403ydpf5e94f34divider1"/>
    <w:basedOn w:val="DefaultParagraphFont"/>
    <w:rsid w:val="00F14FB6"/>
  </w:style>
  <w:style w:type="character" w:customStyle="1" w:styleId="yiv7478804403ydpf5e94f34description">
    <w:name w:val="yiv7478804403ydpf5e94f34description"/>
    <w:basedOn w:val="DefaultParagraphFont"/>
    <w:rsid w:val="00F14FB6"/>
  </w:style>
  <w:style w:type="character" w:customStyle="1" w:styleId="yiv7478804403ydpf5e94f34divider2">
    <w:name w:val="yiv7478804403ydpf5e94f34divider2"/>
    <w:basedOn w:val="DefaultParagraphFont"/>
    <w:rsid w:val="00F14FB6"/>
  </w:style>
  <w:style w:type="character" w:customStyle="1" w:styleId="yiv7478804403ydpf5e94f34address">
    <w:name w:val="yiv7478804403ydpf5e94f34address"/>
    <w:basedOn w:val="DefaultParagraphFont"/>
    <w:rsid w:val="00F14FB6"/>
  </w:style>
  <w:style w:type="character" w:customStyle="1" w:styleId="yiv5898104605ydpffe8dd21casenumber">
    <w:name w:val="yiv5898104605ydpffe8dd21casenumber"/>
    <w:basedOn w:val="DefaultParagraphFont"/>
    <w:rsid w:val="00D66363"/>
  </w:style>
  <w:style w:type="character" w:customStyle="1" w:styleId="yiv5898104605ydpffe8dd21divider1">
    <w:name w:val="yiv5898104605ydpffe8dd21divider1"/>
    <w:basedOn w:val="DefaultParagraphFont"/>
    <w:rsid w:val="00D66363"/>
  </w:style>
  <w:style w:type="character" w:customStyle="1" w:styleId="yiv5898104605ydpffe8dd21description">
    <w:name w:val="yiv5898104605ydpffe8dd21description"/>
    <w:basedOn w:val="DefaultParagraphFont"/>
    <w:rsid w:val="00D66363"/>
  </w:style>
  <w:style w:type="character" w:customStyle="1" w:styleId="yiv5898104605ydpffe8dd21divider2">
    <w:name w:val="yiv5898104605ydpffe8dd21divider2"/>
    <w:basedOn w:val="DefaultParagraphFont"/>
    <w:rsid w:val="00D66363"/>
  </w:style>
  <w:style w:type="character" w:customStyle="1" w:styleId="yiv5898104605ydpffe8dd21address">
    <w:name w:val="yiv5898104605ydpffe8dd21address"/>
    <w:basedOn w:val="DefaultParagraphFont"/>
    <w:rsid w:val="00D66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15774">
      <w:bodyDiv w:val="1"/>
      <w:marLeft w:val="0"/>
      <w:marRight w:val="0"/>
      <w:marTop w:val="0"/>
      <w:marBottom w:val="0"/>
      <w:divBdr>
        <w:top w:val="none" w:sz="0" w:space="0" w:color="auto"/>
        <w:left w:val="none" w:sz="0" w:space="0" w:color="auto"/>
        <w:bottom w:val="none" w:sz="0" w:space="0" w:color="auto"/>
        <w:right w:val="none" w:sz="0" w:space="0" w:color="auto"/>
      </w:divBdr>
    </w:div>
    <w:div w:id="4495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Janet Eustace</cp:lastModifiedBy>
  <cp:revision>5</cp:revision>
  <cp:lastPrinted>2019-07-04T13:03:00Z</cp:lastPrinted>
  <dcterms:created xsi:type="dcterms:W3CDTF">2024-05-22T14:23:00Z</dcterms:created>
  <dcterms:modified xsi:type="dcterms:W3CDTF">2024-05-28T13:07:00Z</dcterms:modified>
</cp:coreProperties>
</file>