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37A" w:rsidRDefault="00BD737A" w:rsidP="00252C35">
      <w:pPr>
        <w:tabs>
          <w:tab w:val="left" w:pos="0"/>
        </w:tabs>
        <w:kinsoku w:val="0"/>
        <w:overflowPunct w:val="0"/>
        <w:spacing w:after="240" w:line="240" w:lineRule="auto"/>
        <w:ind w:left="720"/>
        <w:jc w:val="center"/>
        <w:rPr>
          <w:rFonts w:ascii="Century Gothic" w:eastAsia="Times New Roman" w:hAnsi="Century Gothic" w:cs="Arial"/>
          <w:b/>
          <w:sz w:val="18"/>
          <w:szCs w:val="18"/>
          <w:lang w:eastAsia="en-GB"/>
        </w:rPr>
      </w:pPr>
      <w:r>
        <w:rPr>
          <w:rFonts w:ascii="Century Gothic" w:eastAsia="Times New Roman" w:hAnsi="Century Gothic" w:cs="Arial"/>
          <w:b/>
          <w:sz w:val="18"/>
          <w:szCs w:val="18"/>
          <w:lang w:eastAsia="en-GB"/>
        </w:rPr>
        <w:t>ODDINGTON PARISH COUNCIL</w:t>
      </w:r>
    </w:p>
    <w:p w:rsidR="00252C35" w:rsidRPr="00252C35" w:rsidRDefault="00252C35" w:rsidP="00252C35">
      <w:pPr>
        <w:tabs>
          <w:tab w:val="left" w:pos="0"/>
        </w:tabs>
        <w:kinsoku w:val="0"/>
        <w:overflowPunct w:val="0"/>
        <w:spacing w:after="240" w:line="240" w:lineRule="auto"/>
        <w:ind w:left="720"/>
        <w:jc w:val="center"/>
        <w:rPr>
          <w:rFonts w:ascii="Century Gothic" w:eastAsia="Times New Roman" w:hAnsi="Century Gothic" w:cs="Arial"/>
          <w:b/>
          <w:sz w:val="18"/>
          <w:szCs w:val="18"/>
          <w:lang w:eastAsia="en-GB"/>
        </w:rPr>
      </w:pPr>
      <w:r w:rsidRPr="00252C35">
        <w:rPr>
          <w:rFonts w:ascii="Century Gothic" w:eastAsia="Times New Roman" w:hAnsi="Century Gothic" w:cs="Arial"/>
          <w:b/>
          <w:sz w:val="18"/>
          <w:szCs w:val="18"/>
          <w:lang w:eastAsia="en-GB"/>
        </w:rPr>
        <w:t>GENERAL PRIVACY NOTICE</w:t>
      </w:r>
    </w:p>
    <w:p w:rsidR="00252C35" w:rsidRPr="00252C35" w:rsidRDefault="00252C35" w:rsidP="00252C35">
      <w:pPr>
        <w:tabs>
          <w:tab w:val="left" w:pos="0"/>
        </w:tabs>
        <w:kinsoku w:val="0"/>
        <w:overflowPunct w:val="0"/>
        <w:spacing w:after="120" w:line="240" w:lineRule="auto"/>
        <w:ind w:left="720" w:hanging="720"/>
        <w:rPr>
          <w:rFonts w:ascii="Century Gothic" w:eastAsia="Times New Roman" w:hAnsi="Century Gothic" w:cs="Times New Roman"/>
          <w:b/>
          <w:sz w:val="18"/>
          <w:szCs w:val="18"/>
          <w:lang w:eastAsia="en-GB"/>
        </w:rPr>
      </w:pPr>
      <w:r w:rsidRPr="00252C35">
        <w:rPr>
          <w:rFonts w:ascii="Century Gothic" w:eastAsia="Times New Roman" w:hAnsi="Century Gothic" w:cs="Times New Roman"/>
          <w:b/>
          <w:sz w:val="18"/>
          <w:szCs w:val="18"/>
          <w:lang w:eastAsia="en-GB"/>
        </w:rPr>
        <w:t>Your personal data – what is it?</w:t>
      </w:r>
    </w:p>
    <w:p w:rsidR="00252C35" w:rsidRPr="00252C35" w:rsidRDefault="00252C35" w:rsidP="00252C35">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252C35">
        <w:rPr>
          <w:rFonts w:ascii="Century Gothic" w:eastAsia="Times New Roman" w:hAnsi="Century Gothic" w:cs="Times New Roman"/>
          <w:sz w:val="18"/>
          <w:szCs w:val="18"/>
          <w:lang w:eastAsia="en-GB"/>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rsidR="00252C35" w:rsidRPr="00252C35" w:rsidRDefault="00252C35" w:rsidP="00252C35">
      <w:pPr>
        <w:tabs>
          <w:tab w:val="left" w:pos="0"/>
        </w:tabs>
        <w:kinsoku w:val="0"/>
        <w:overflowPunct w:val="0"/>
        <w:spacing w:after="120" w:line="240" w:lineRule="auto"/>
        <w:rPr>
          <w:rFonts w:ascii="Century Gothic" w:eastAsia="Times New Roman" w:hAnsi="Century Gothic" w:cs="Arial"/>
          <w:b/>
          <w:sz w:val="18"/>
          <w:szCs w:val="18"/>
          <w:lang w:eastAsia="en-GB"/>
        </w:rPr>
      </w:pPr>
      <w:r w:rsidRPr="00252C35">
        <w:rPr>
          <w:rFonts w:ascii="Century Gothic" w:eastAsia="Times New Roman" w:hAnsi="Century Gothic" w:cs="Arial"/>
          <w:b/>
          <w:sz w:val="18"/>
          <w:szCs w:val="18"/>
          <w:lang w:eastAsia="en-GB"/>
        </w:rPr>
        <w:t xml:space="preserve">Who are we? </w:t>
      </w:r>
    </w:p>
    <w:p w:rsidR="00252C35" w:rsidRPr="00252C35" w:rsidRDefault="00252C35" w:rsidP="00252C35">
      <w:pPr>
        <w:tabs>
          <w:tab w:val="left" w:pos="0"/>
        </w:tabs>
        <w:kinsoku w:val="0"/>
        <w:overflowPunct w:val="0"/>
        <w:spacing w:after="120" w:line="240" w:lineRule="auto"/>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This Privac</w:t>
      </w:r>
      <w:r w:rsidR="00BD737A">
        <w:rPr>
          <w:rFonts w:ascii="Century Gothic" w:eastAsia="Times New Roman" w:hAnsi="Century Gothic" w:cs="Arial"/>
          <w:sz w:val="18"/>
          <w:szCs w:val="18"/>
          <w:lang w:eastAsia="en-GB"/>
        </w:rPr>
        <w:t xml:space="preserve">y Notice is provided to you by </w:t>
      </w:r>
      <w:proofErr w:type="spellStart"/>
      <w:r w:rsidR="00BD737A">
        <w:rPr>
          <w:rFonts w:ascii="Century Gothic" w:eastAsia="Times New Roman" w:hAnsi="Century Gothic" w:cs="Arial"/>
          <w:sz w:val="18"/>
          <w:szCs w:val="18"/>
          <w:lang w:eastAsia="en-GB"/>
        </w:rPr>
        <w:t>Oddington</w:t>
      </w:r>
      <w:proofErr w:type="spellEnd"/>
      <w:r w:rsidR="00BD737A">
        <w:rPr>
          <w:rFonts w:ascii="Century Gothic" w:eastAsia="Times New Roman" w:hAnsi="Century Gothic" w:cs="Arial"/>
          <w:sz w:val="18"/>
          <w:szCs w:val="18"/>
          <w:lang w:eastAsia="en-GB"/>
        </w:rPr>
        <w:t xml:space="preserve"> Parish Council</w:t>
      </w:r>
      <w:r w:rsidRPr="00252C35">
        <w:rPr>
          <w:rFonts w:ascii="Century Gothic" w:eastAsia="Times New Roman" w:hAnsi="Century Gothic" w:cs="Arial"/>
          <w:sz w:val="18"/>
          <w:szCs w:val="18"/>
          <w:lang w:eastAsia="en-GB"/>
        </w:rPr>
        <w:t xml:space="preserve"> which is the data controller for your data. </w:t>
      </w:r>
    </w:p>
    <w:p w:rsidR="00252C35" w:rsidRPr="00252C35" w:rsidRDefault="00252C35" w:rsidP="00252C35">
      <w:pPr>
        <w:tabs>
          <w:tab w:val="left" w:pos="0"/>
        </w:tabs>
        <w:kinsoku w:val="0"/>
        <w:overflowPunct w:val="0"/>
        <w:spacing w:after="120" w:line="240" w:lineRule="auto"/>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 xml:space="preserve">We may need to share your personal data we hold with </w:t>
      </w:r>
      <w:r w:rsidR="00BD737A">
        <w:rPr>
          <w:rFonts w:ascii="Century Gothic" w:eastAsia="Times New Roman" w:hAnsi="Century Gothic" w:cs="Arial"/>
          <w:sz w:val="18"/>
          <w:szCs w:val="18"/>
          <w:lang w:eastAsia="en-GB"/>
        </w:rPr>
        <w:t>other bodies</w:t>
      </w:r>
      <w:r w:rsidRPr="00252C35">
        <w:rPr>
          <w:rFonts w:ascii="Century Gothic" w:eastAsia="Times New Roman" w:hAnsi="Century Gothic" w:cs="Arial"/>
          <w:sz w:val="18"/>
          <w:szCs w:val="18"/>
          <w:lang w:eastAsia="en-GB"/>
        </w:rPr>
        <w:t xml:space="preserve"> so that they can carry out their responsibilities to the council.  If we and the other data controllers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rsidR="00252C35" w:rsidRPr="00252C35" w:rsidRDefault="00252C35" w:rsidP="00252C35">
      <w:pPr>
        <w:tabs>
          <w:tab w:val="left" w:pos="0"/>
        </w:tabs>
        <w:kinsoku w:val="0"/>
        <w:overflowPunct w:val="0"/>
        <w:spacing w:after="120" w:line="240" w:lineRule="auto"/>
        <w:rPr>
          <w:rFonts w:ascii="Century Gothic" w:eastAsia="Times New Roman" w:hAnsi="Century Gothic" w:cs="Arial"/>
          <w:b/>
          <w:sz w:val="18"/>
          <w:szCs w:val="18"/>
          <w:lang w:eastAsia="en-GB"/>
        </w:rPr>
      </w:pPr>
      <w:r w:rsidRPr="00252C35">
        <w:rPr>
          <w:rFonts w:ascii="Century Gothic" w:eastAsia="Times New Roman" w:hAnsi="Century Gothic" w:cs="Arial"/>
          <w:sz w:val="18"/>
          <w:szCs w:val="18"/>
          <w:lang w:eastAsia="en-GB"/>
        </w:rPr>
        <w:t xml:space="preserve">A description of what personal data the council processes and for what purposes is set out in this Privacy Notice.  </w:t>
      </w:r>
    </w:p>
    <w:p w:rsidR="00252C35" w:rsidRPr="00252C35" w:rsidRDefault="00252C35" w:rsidP="00252C35">
      <w:pPr>
        <w:tabs>
          <w:tab w:val="left" w:pos="0"/>
        </w:tabs>
        <w:kinsoku w:val="0"/>
        <w:overflowPunct w:val="0"/>
        <w:spacing w:after="120" w:line="240" w:lineRule="auto"/>
        <w:rPr>
          <w:rFonts w:ascii="Century Gothic" w:eastAsia="Times New Roman" w:hAnsi="Century Gothic" w:cs="Arial"/>
          <w:b/>
          <w:sz w:val="18"/>
          <w:szCs w:val="18"/>
          <w:lang w:eastAsia="en-GB"/>
        </w:rPr>
      </w:pPr>
      <w:r w:rsidRPr="00252C35">
        <w:rPr>
          <w:rFonts w:ascii="Century Gothic" w:eastAsia="Times New Roman" w:hAnsi="Century Gothic" w:cs="Arial"/>
          <w:b/>
          <w:sz w:val="18"/>
          <w:szCs w:val="18"/>
          <w:lang w:eastAsia="en-GB"/>
        </w:rPr>
        <w:t xml:space="preserve">The council will process some or all of the following personal data where necessary to perform its tasks: </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Names, titles, and aliases, photographs;</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Contact details such as telephone numbers, addresses, and email addresses;</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Where you pay for activities such as use of a council hall, financial identifiers such as bank account numbers, payment card numbers, payment/transaction identifiers, policy numbers, and claim numbers;</w:t>
      </w:r>
    </w:p>
    <w:p w:rsidR="00252C35" w:rsidRPr="00252C35" w:rsidRDefault="00252C35" w:rsidP="00252C35">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 xml:space="preserve">The </w:t>
      </w:r>
      <w:r w:rsidRPr="00252C35">
        <w:rPr>
          <w:rFonts w:ascii="Century Gothic" w:eastAsia="Times New Roman" w:hAnsi="Century Gothic" w:cs="Times New Roman"/>
          <w:sz w:val="18"/>
          <w:szCs w:val="18"/>
          <w:lang w:eastAsia="en-GB"/>
        </w:rPr>
        <w:t xml:space="preserve">personal data </w:t>
      </w:r>
      <w:r w:rsidRPr="00252C35">
        <w:rPr>
          <w:rFonts w:ascii="Century Gothic" w:eastAsia="Times New Roman" w:hAnsi="Century Gothic" w:cs="Arial"/>
          <w:sz w:val="18"/>
          <w:szCs w:val="18"/>
          <w:lang w:eastAsia="en-GB"/>
        </w:rPr>
        <w:t xml:space="preserve">we process may include sensitive or other special categories of personal data such as criminal convictions, </w:t>
      </w:r>
      <w:r w:rsidRPr="00252C35">
        <w:rPr>
          <w:rFonts w:ascii="Century Gothic" w:eastAsia="Times New Roman" w:hAnsi="Century Gothic" w:cs="Times New Roman"/>
          <w:sz w:val="18"/>
          <w:szCs w:val="18"/>
          <w:lang w:eastAsia="en-GB"/>
        </w:rPr>
        <w:t xml:space="preserve"> </w:t>
      </w:r>
      <w:r w:rsidRPr="00252C35">
        <w:rPr>
          <w:rFonts w:ascii="Century Gothic" w:eastAsia="Times New Roman" w:hAnsi="Century Gothic" w:cs="Arial"/>
          <w:sz w:val="18"/>
          <w:szCs w:val="18"/>
          <w:lang w:eastAsia="en-GB"/>
        </w:rPr>
        <w:t>racial or ethnic origin, mental and physical health, details of injuries, medication/treatment received, political beliefs, trade union affiliation, genetic data, biometric data, data concerning and sexual life or orientation.</w:t>
      </w:r>
    </w:p>
    <w:p w:rsidR="00252C35" w:rsidRPr="00252C35" w:rsidRDefault="00252C35" w:rsidP="00252C35">
      <w:pPr>
        <w:keepNext/>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252C35">
        <w:rPr>
          <w:rFonts w:ascii="Century Gothic" w:eastAsia="Times New Roman" w:hAnsi="Century Gothic" w:cs="Times New Roman"/>
          <w:b/>
          <w:sz w:val="18"/>
          <w:szCs w:val="18"/>
          <w:lang w:eastAsia="en-GB"/>
        </w:rPr>
        <w:t>How we use sensitive personal data  </w:t>
      </w:r>
    </w:p>
    <w:p w:rsidR="00252C35" w:rsidRPr="00252C35" w:rsidRDefault="00252C35" w:rsidP="00252C35">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252C35">
        <w:rPr>
          <w:rFonts w:ascii="Century Gothic" w:eastAsia="Times New Roman" w:hAnsi="Century Gothic" w:cs="Times New Roman"/>
          <w:sz w:val="18"/>
          <w:szCs w:val="18"/>
          <w:lang w:eastAsia="en-GB"/>
        </w:rPr>
        <w:t>We may process sensitive personal data including, as appropriate:</w:t>
      </w:r>
    </w:p>
    <w:p w:rsidR="00252C35" w:rsidRPr="00252C35" w:rsidRDefault="00252C35" w:rsidP="00252C35">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252C35">
        <w:rPr>
          <w:rFonts w:ascii="Century Gothic" w:eastAsia="Times New Roman" w:hAnsi="Century Gothic" w:cs="Times New Roman"/>
          <w:sz w:val="18"/>
          <w:szCs w:val="18"/>
          <w:lang w:eastAsia="en-GB"/>
        </w:rPr>
        <w:t>information about your physical or mental health or condition in order to monitor sick leave and take decisions on your  fitness for work;</w:t>
      </w:r>
    </w:p>
    <w:p w:rsidR="00252C35" w:rsidRPr="00252C35" w:rsidRDefault="00252C35" w:rsidP="00252C35">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252C35">
        <w:rPr>
          <w:rFonts w:ascii="Century Gothic" w:eastAsia="Times New Roman" w:hAnsi="Century Gothic" w:cs="Times New Roman"/>
          <w:sz w:val="18"/>
          <w:szCs w:val="18"/>
          <w:lang w:eastAsia="en-GB"/>
        </w:rPr>
        <w:t>your racial or ethnic origin or religious or similar information in order to monitor compliance with equal opportunities legislation;</w:t>
      </w:r>
    </w:p>
    <w:p w:rsidR="00252C35" w:rsidRPr="00252C35" w:rsidRDefault="00252C35" w:rsidP="00252C35">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proofErr w:type="gramStart"/>
      <w:r w:rsidRPr="00252C35">
        <w:rPr>
          <w:rFonts w:ascii="Century Gothic" w:eastAsia="Times New Roman" w:hAnsi="Century Gothic" w:cs="Times New Roman"/>
          <w:sz w:val="18"/>
          <w:szCs w:val="18"/>
          <w:lang w:eastAsia="en-GB"/>
        </w:rPr>
        <w:t>in</w:t>
      </w:r>
      <w:proofErr w:type="gramEnd"/>
      <w:r w:rsidRPr="00252C35">
        <w:rPr>
          <w:rFonts w:ascii="Century Gothic" w:eastAsia="Times New Roman" w:hAnsi="Century Gothic" w:cs="Times New Roman"/>
          <w:sz w:val="18"/>
          <w:szCs w:val="18"/>
          <w:lang w:eastAsia="en-GB"/>
        </w:rPr>
        <w:t xml:space="preserve"> order to comply with legal requirements and obligations to third parties.</w:t>
      </w:r>
    </w:p>
    <w:p w:rsidR="00252C35" w:rsidRPr="00252C35" w:rsidRDefault="00252C35" w:rsidP="00252C35">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252C35">
        <w:rPr>
          <w:rFonts w:ascii="Century Gothic" w:eastAsia="Times New Roman" w:hAnsi="Century Gothic" w:cs="Times New Roman"/>
          <w:sz w:val="18"/>
          <w:szCs w:val="18"/>
          <w:lang w:eastAsia="en-GB"/>
        </w:rPr>
        <w:t xml:space="preserve">These types of data are described in the GDPR as “Special categories of data” and require higher levels of protection. We need to have further justification for collecting, storing and using this type of personal data. </w:t>
      </w:r>
    </w:p>
    <w:p w:rsidR="00252C35" w:rsidRPr="00252C35" w:rsidRDefault="00252C35" w:rsidP="00252C35">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252C35">
        <w:rPr>
          <w:rFonts w:ascii="Century Gothic" w:eastAsia="Times New Roman" w:hAnsi="Century Gothic" w:cs="Times New Roman"/>
          <w:sz w:val="18"/>
          <w:szCs w:val="18"/>
          <w:lang w:eastAsia="en-GB"/>
        </w:rPr>
        <w:t>We may process special categories of personal data in the following circumstances:</w:t>
      </w:r>
    </w:p>
    <w:p w:rsidR="00252C35" w:rsidRPr="00252C35" w:rsidRDefault="00252C35" w:rsidP="00252C35">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252C35">
        <w:rPr>
          <w:rFonts w:ascii="Century Gothic" w:eastAsia="Times New Roman" w:hAnsi="Century Gothic" w:cs="Times New Roman"/>
          <w:sz w:val="18"/>
          <w:szCs w:val="18"/>
          <w:lang w:eastAsia="en-GB"/>
        </w:rPr>
        <w:t>In limited circumstances, with your explicit written consent.</w:t>
      </w:r>
    </w:p>
    <w:p w:rsidR="00252C35" w:rsidRPr="00252C35" w:rsidRDefault="00252C35" w:rsidP="00252C35">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252C35">
        <w:rPr>
          <w:rFonts w:ascii="Century Gothic" w:eastAsia="Times New Roman" w:hAnsi="Century Gothic" w:cs="Times New Roman"/>
          <w:sz w:val="18"/>
          <w:szCs w:val="18"/>
          <w:lang w:eastAsia="en-GB"/>
        </w:rPr>
        <w:t>Where we need to carry out our legal obligations.</w:t>
      </w:r>
    </w:p>
    <w:p w:rsidR="00252C35" w:rsidRPr="00252C35" w:rsidRDefault="00252C35" w:rsidP="00252C35">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252C35">
        <w:rPr>
          <w:rFonts w:ascii="Century Gothic" w:eastAsia="Times New Roman" w:hAnsi="Century Gothic" w:cs="Times New Roman"/>
          <w:sz w:val="18"/>
          <w:szCs w:val="18"/>
          <w:lang w:eastAsia="en-GB"/>
        </w:rPr>
        <w:lastRenderedPageBreak/>
        <w:t>Where it is needed in the public interest.</w:t>
      </w:r>
    </w:p>
    <w:p w:rsidR="00252C35" w:rsidRPr="00252C35" w:rsidRDefault="00252C35" w:rsidP="00252C35">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252C35">
        <w:rPr>
          <w:rFonts w:ascii="Century Gothic" w:eastAsia="Times New Roman" w:hAnsi="Century Gothic" w:cs="Times New Roman"/>
          <w:sz w:val="18"/>
          <w:szCs w:val="18"/>
          <w:lang w:eastAsia="en-GB"/>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rsidR="00252C35" w:rsidRPr="00252C35" w:rsidRDefault="00252C35" w:rsidP="00252C35">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252C35">
        <w:rPr>
          <w:rFonts w:ascii="Century Gothic" w:eastAsia="Times New Roman" w:hAnsi="Century Gothic" w:cs="Times New Roman"/>
          <w:b/>
          <w:sz w:val="18"/>
          <w:szCs w:val="18"/>
          <w:lang w:eastAsia="en-GB"/>
        </w:rPr>
        <w:t>Do we need your consent to process your sensitive personal data?</w:t>
      </w:r>
    </w:p>
    <w:p w:rsidR="00252C35" w:rsidRPr="00252C35" w:rsidRDefault="00252C35" w:rsidP="00252C35">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252C35">
        <w:rPr>
          <w:rFonts w:ascii="Century Gothic" w:eastAsia="Times New Roman" w:hAnsi="Century Gothic" w:cs="Times New Roman"/>
          <w:sz w:val="18"/>
          <w:szCs w:val="18"/>
          <w:lang w:eastAsia="en-GB"/>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rsidR="00252C35" w:rsidRPr="00252C35" w:rsidRDefault="00252C35" w:rsidP="00252C35">
      <w:pPr>
        <w:tabs>
          <w:tab w:val="left" w:pos="0"/>
        </w:tabs>
        <w:kinsoku w:val="0"/>
        <w:overflowPunct w:val="0"/>
        <w:spacing w:after="120" w:line="240" w:lineRule="auto"/>
        <w:rPr>
          <w:rFonts w:ascii="Century Gothic" w:eastAsia="Times New Roman" w:hAnsi="Century Gothic" w:cs="Arial"/>
          <w:b/>
          <w:sz w:val="18"/>
          <w:szCs w:val="18"/>
          <w:lang w:eastAsia="en-GB"/>
        </w:rPr>
      </w:pPr>
      <w:r w:rsidRPr="00252C35">
        <w:rPr>
          <w:rFonts w:ascii="Century Gothic" w:eastAsia="Times New Roman" w:hAnsi="Century Gothic" w:cs="Arial"/>
          <w:b/>
          <w:sz w:val="18"/>
          <w:szCs w:val="18"/>
          <w:lang w:eastAsia="en-GB"/>
        </w:rPr>
        <w:t>The council will comply with data protection law. This says that the personal data we hold about you must be:</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Used lawfully, fairly and in a transparent way.</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Collected only for valid purposes that we have clearly explained to you and not used in any way that is incompatible with those purposes.</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Relevant to the purposes we have told you about and limited only to those purposes.</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Accurate and kept up to date.</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Kept only as long as necessary for the purposes we have told you about.</w:t>
      </w:r>
    </w:p>
    <w:p w:rsidR="00252C35" w:rsidRPr="00252C35" w:rsidRDefault="00252C35" w:rsidP="00252C35">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Kept and destroyed securely including ensuring that appropriate technical and security measures are in place to protect your personal data to protect personal data from loss, misuse, unauthorised access and disclosure.</w:t>
      </w:r>
    </w:p>
    <w:p w:rsidR="00252C35" w:rsidRPr="00252C35" w:rsidRDefault="00252C35" w:rsidP="00252C35">
      <w:pPr>
        <w:tabs>
          <w:tab w:val="left" w:pos="0"/>
        </w:tabs>
        <w:kinsoku w:val="0"/>
        <w:overflowPunct w:val="0"/>
        <w:spacing w:after="120" w:line="240" w:lineRule="auto"/>
        <w:rPr>
          <w:rFonts w:ascii="Century Gothic" w:eastAsia="Times New Roman" w:hAnsi="Century Gothic" w:cs="Arial"/>
          <w:b/>
          <w:sz w:val="18"/>
          <w:szCs w:val="18"/>
          <w:lang w:eastAsia="en-GB"/>
        </w:rPr>
      </w:pPr>
      <w:r w:rsidRPr="00252C35">
        <w:rPr>
          <w:rFonts w:ascii="Century Gothic" w:eastAsia="Times New Roman" w:hAnsi="Century Gothic" w:cs="Arial"/>
          <w:b/>
          <w:sz w:val="18"/>
          <w:szCs w:val="18"/>
          <w:lang w:eastAsia="en-GB"/>
        </w:rPr>
        <w:t>We use your personal data for some or all of the following purposes:</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To deliver public services including to understand your needs to provide the services that you request and to understand what we can do for you and inform you of other relevant services;</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To confirm your identity to provide some services;</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To contact you by post, email, telephone or using social media (e.g., Facebook, Twitter, WhatsApp);</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 xml:space="preserve">To help us to build up a picture of how we are performing; </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To prevent and detect fraud and corruption in the use of public funds and where necessary for the law enforcement functions;</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To enable us to meet all legal and statutory obligations and powers including any delegated functions;</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 xml:space="preserve">To promote the interests of the council; </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To maintain our own accounts and records;</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To seek your views, opinions  or comments;</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 xml:space="preserve">To notify you of changes to our facilities, services, events and staff, councillors and other role holders; </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To send you communications which you have requested and that may be of interest to you.  These may include information about campaigns, appeals, other new projects or initiatives;</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To process relevant financial transactions including grants and payments for goods and services supplied to the council</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To allow the statistical analysis of data so we can plan the provision of services.</w:t>
      </w:r>
    </w:p>
    <w:p w:rsidR="00252C35" w:rsidRPr="00252C35" w:rsidRDefault="00252C35" w:rsidP="00252C35">
      <w:pPr>
        <w:tabs>
          <w:tab w:val="left" w:pos="0"/>
        </w:tabs>
        <w:kinsoku w:val="0"/>
        <w:overflowPunct w:val="0"/>
        <w:spacing w:after="240" w:line="240" w:lineRule="auto"/>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 xml:space="preserve">Our processing may also include the use of CCTV systems for the prevention and prosecution of crime. </w:t>
      </w:r>
    </w:p>
    <w:p w:rsidR="00252C35" w:rsidRPr="00252C35" w:rsidRDefault="00252C35" w:rsidP="00252C35">
      <w:pPr>
        <w:tabs>
          <w:tab w:val="left" w:pos="0"/>
        </w:tabs>
        <w:kinsoku w:val="0"/>
        <w:overflowPunct w:val="0"/>
        <w:spacing w:after="120" w:line="240" w:lineRule="auto"/>
        <w:ind w:left="720" w:hanging="720"/>
        <w:rPr>
          <w:rFonts w:ascii="Century Gothic" w:eastAsia="Times New Roman" w:hAnsi="Century Gothic" w:cs="Arial"/>
          <w:b/>
          <w:sz w:val="18"/>
          <w:szCs w:val="18"/>
          <w:lang w:eastAsia="en-GB"/>
        </w:rPr>
      </w:pPr>
      <w:r w:rsidRPr="00252C35">
        <w:rPr>
          <w:rFonts w:ascii="Century Gothic" w:eastAsia="Times New Roman" w:hAnsi="Century Gothic" w:cs="Arial"/>
          <w:b/>
          <w:sz w:val="18"/>
          <w:szCs w:val="18"/>
          <w:lang w:eastAsia="en-GB"/>
        </w:rPr>
        <w:t>What is the legal basis for processing your personal data?</w:t>
      </w:r>
    </w:p>
    <w:p w:rsidR="00252C35" w:rsidRPr="00252C35" w:rsidRDefault="00252C35" w:rsidP="00252C35">
      <w:pPr>
        <w:tabs>
          <w:tab w:val="left" w:pos="0"/>
        </w:tabs>
        <w:kinsoku w:val="0"/>
        <w:overflowPunct w:val="0"/>
        <w:spacing w:after="120" w:line="240" w:lineRule="auto"/>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rsidR="00252C35" w:rsidRPr="00252C35" w:rsidRDefault="00252C35" w:rsidP="00252C35">
      <w:pPr>
        <w:tabs>
          <w:tab w:val="left" w:pos="0"/>
        </w:tabs>
        <w:kinsoku w:val="0"/>
        <w:overflowPunct w:val="0"/>
        <w:spacing w:after="120" w:line="240" w:lineRule="auto"/>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lastRenderedPageBreak/>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rsidR="00252C35" w:rsidRPr="00252C35" w:rsidRDefault="00252C35" w:rsidP="00252C35">
      <w:pPr>
        <w:tabs>
          <w:tab w:val="left" w:pos="0"/>
        </w:tabs>
        <w:kinsoku w:val="0"/>
        <w:overflowPunct w:val="0"/>
        <w:spacing w:after="240" w:line="240" w:lineRule="auto"/>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Sometimes the use of your personal data requires your consent. We will first obtain your consent to that use.</w:t>
      </w:r>
    </w:p>
    <w:p w:rsidR="00252C35" w:rsidRPr="00252C35" w:rsidRDefault="00252C35" w:rsidP="00252C35">
      <w:pPr>
        <w:tabs>
          <w:tab w:val="left" w:pos="0"/>
        </w:tabs>
        <w:kinsoku w:val="0"/>
        <w:overflowPunct w:val="0"/>
        <w:spacing w:after="120" w:line="240" w:lineRule="auto"/>
        <w:ind w:left="720" w:hanging="720"/>
        <w:rPr>
          <w:rFonts w:ascii="Century Gothic" w:eastAsia="Times New Roman" w:hAnsi="Century Gothic" w:cs="Arial"/>
          <w:b/>
          <w:sz w:val="18"/>
          <w:szCs w:val="18"/>
          <w:lang w:eastAsia="en-GB"/>
        </w:rPr>
      </w:pPr>
      <w:r w:rsidRPr="00252C35">
        <w:rPr>
          <w:rFonts w:ascii="Century Gothic" w:eastAsia="Times New Roman" w:hAnsi="Century Gothic" w:cs="Arial"/>
          <w:b/>
          <w:sz w:val="18"/>
          <w:szCs w:val="18"/>
          <w:lang w:eastAsia="en-GB"/>
        </w:rPr>
        <w:t>Sharing your personal data</w:t>
      </w:r>
    </w:p>
    <w:p w:rsidR="00252C35" w:rsidRPr="00252C35" w:rsidRDefault="00252C35" w:rsidP="00252C35">
      <w:pPr>
        <w:tabs>
          <w:tab w:val="left" w:pos="0"/>
        </w:tabs>
        <w:kinsoku w:val="0"/>
        <w:overflowPunct w:val="0"/>
        <w:spacing w:after="120" w:line="240" w:lineRule="auto"/>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rsidR="00252C35" w:rsidRPr="00252C35" w:rsidRDefault="00252C35" w:rsidP="00252C35">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The data controllers listed above under the heading “Other data controllers the council works with”;</w:t>
      </w:r>
    </w:p>
    <w:p w:rsidR="00252C35" w:rsidRPr="00252C35" w:rsidRDefault="00252C35" w:rsidP="00252C35">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Our agents, suppliers and contractors. For example, we may ask a commercial provider to publish or distribute  newsletters on our behalf, or to maintain our database software;</w:t>
      </w:r>
    </w:p>
    <w:p w:rsidR="00252C35" w:rsidRPr="00252C35" w:rsidRDefault="00252C35" w:rsidP="00252C35">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 xml:space="preserve">On occasion, other local authorities or not for profit bodies with which we are carrying out joint ventures e.g. in relation to facilities or events for the community. </w:t>
      </w:r>
    </w:p>
    <w:p w:rsidR="00252C35" w:rsidRPr="00252C35" w:rsidRDefault="00252C35" w:rsidP="00252C35">
      <w:pPr>
        <w:tabs>
          <w:tab w:val="left" w:pos="0"/>
        </w:tabs>
        <w:kinsoku w:val="0"/>
        <w:overflowPunct w:val="0"/>
        <w:spacing w:after="120" w:line="240" w:lineRule="auto"/>
        <w:ind w:left="720" w:hanging="720"/>
        <w:rPr>
          <w:rFonts w:ascii="Century Gothic" w:eastAsia="Times New Roman" w:hAnsi="Century Gothic" w:cs="Arial"/>
          <w:b/>
          <w:sz w:val="18"/>
          <w:szCs w:val="18"/>
          <w:lang w:eastAsia="en-GB"/>
        </w:rPr>
      </w:pPr>
      <w:r w:rsidRPr="00252C35">
        <w:rPr>
          <w:rFonts w:ascii="Century Gothic" w:eastAsia="Times New Roman" w:hAnsi="Century Gothic" w:cs="Arial"/>
          <w:b/>
          <w:sz w:val="18"/>
          <w:szCs w:val="18"/>
          <w:lang w:eastAsia="en-GB"/>
        </w:rPr>
        <w:t>How long do we keep your personal data?</w:t>
      </w:r>
    </w:p>
    <w:p w:rsidR="00252C35" w:rsidRPr="00252C35" w:rsidRDefault="00252C35" w:rsidP="00252C35">
      <w:pPr>
        <w:tabs>
          <w:tab w:val="left" w:pos="0"/>
        </w:tabs>
        <w:kinsoku w:val="0"/>
        <w:overflowPunct w:val="0"/>
        <w:spacing w:after="240" w:line="240" w:lineRule="auto"/>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rsidR="00252C35" w:rsidRPr="00252C35" w:rsidRDefault="00252C35" w:rsidP="00252C35">
      <w:pPr>
        <w:tabs>
          <w:tab w:val="left" w:pos="0"/>
        </w:tabs>
        <w:kinsoku w:val="0"/>
        <w:overflowPunct w:val="0"/>
        <w:spacing w:after="120" w:line="240" w:lineRule="auto"/>
        <w:rPr>
          <w:rFonts w:ascii="Century Gothic" w:eastAsia="Times New Roman" w:hAnsi="Century Gothic" w:cs="Arial"/>
          <w:b/>
          <w:sz w:val="18"/>
          <w:szCs w:val="18"/>
          <w:lang w:eastAsia="en-GB"/>
        </w:rPr>
      </w:pPr>
      <w:r w:rsidRPr="00252C35">
        <w:rPr>
          <w:rFonts w:ascii="Century Gothic" w:eastAsia="Times New Roman" w:hAnsi="Century Gothic" w:cs="Arial"/>
          <w:b/>
          <w:sz w:val="18"/>
          <w:szCs w:val="18"/>
          <w:lang w:eastAsia="en-GB"/>
        </w:rPr>
        <w:t xml:space="preserve">Your rights and your personal data  </w:t>
      </w:r>
    </w:p>
    <w:p w:rsidR="00252C35" w:rsidRPr="00252C35" w:rsidRDefault="00252C35" w:rsidP="00252C35">
      <w:pPr>
        <w:tabs>
          <w:tab w:val="left" w:pos="0"/>
        </w:tabs>
        <w:kinsoku w:val="0"/>
        <w:overflowPunct w:val="0"/>
        <w:spacing w:after="120" w:line="240" w:lineRule="auto"/>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You have the following rights with respect to your personal data:</w:t>
      </w:r>
    </w:p>
    <w:p w:rsidR="00252C35" w:rsidRPr="00252C35" w:rsidRDefault="00252C35" w:rsidP="00252C35">
      <w:pPr>
        <w:tabs>
          <w:tab w:val="left" w:pos="0"/>
        </w:tabs>
        <w:kinsoku w:val="0"/>
        <w:overflowPunct w:val="0"/>
        <w:spacing w:after="120" w:line="240" w:lineRule="auto"/>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When exercising any of the rights listed below, in order to process your request, we may need to verify your identity for your security.  In such cases we will need you to respond with proof of your identity before you can exercise these rights.</w:t>
      </w:r>
    </w:p>
    <w:p w:rsidR="00252C35" w:rsidRPr="00252C35" w:rsidRDefault="00252C35" w:rsidP="00252C35">
      <w:pPr>
        <w:numPr>
          <w:ilvl w:val="1"/>
          <w:numId w:val="1"/>
        </w:numPr>
        <w:tabs>
          <w:tab w:val="left" w:pos="0"/>
        </w:tabs>
        <w:kinsoku w:val="0"/>
        <w:overflowPunct w:val="0"/>
        <w:spacing w:after="0" w:line="240" w:lineRule="auto"/>
        <w:ind w:hanging="720"/>
        <w:rPr>
          <w:rFonts w:ascii="Century Gothic" w:eastAsia="Times New Roman" w:hAnsi="Century Gothic" w:cs="Arial"/>
          <w:b/>
          <w:i/>
          <w:sz w:val="18"/>
          <w:szCs w:val="18"/>
          <w:lang w:eastAsia="en-GB"/>
        </w:rPr>
      </w:pPr>
      <w:r w:rsidRPr="00252C35">
        <w:rPr>
          <w:rFonts w:ascii="Century Gothic" w:eastAsia="Times New Roman" w:hAnsi="Century Gothic" w:cs="Arial"/>
          <w:b/>
          <w:i/>
          <w:sz w:val="18"/>
          <w:szCs w:val="18"/>
          <w:lang w:eastAsia="en-GB"/>
        </w:rPr>
        <w:t>The right to access personal data we hold on you</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rsidR="00252C35" w:rsidRPr="00252C35" w:rsidRDefault="00252C35" w:rsidP="00252C35">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 xml:space="preserve">There are no fees or charges for the first request but additional requests for the same personal data or requests which are manifestly unfounded or excessive may be subject to an administrative fee. </w:t>
      </w:r>
    </w:p>
    <w:p w:rsidR="00252C35" w:rsidRPr="00252C35" w:rsidRDefault="00252C35" w:rsidP="00252C35">
      <w:pPr>
        <w:numPr>
          <w:ilvl w:val="1"/>
          <w:numId w:val="1"/>
        </w:numPr>
        <w:tabs>
          <w:tab w:val="left" w:pos="0"/>
        </w:tabs>
        <w:kinsoku w:val="0"/>
        <w:overflowPunct w:val="0"/>
        <w:spacing w:after="0" w:line="240" w:lineRule="auto"/>
        <w:ind w:hanging="720"/>
        <w:rPr>
          <w:rFonts w:ascii="Century Gothic" w:eastAsia="Times New Roman" w:hAnsi="Century Gothic" w:cs="Arial"/>
          <w:b/>
          <w:i/>
          <w:sz w:val="18"/>
          <w:szCs w:val="18"/>
          <w:lang w:eastAsia="en-GB"/>
        </w:rPr>
      </w:pPr>
      <w:r w:rsidRPr="00252C35">
        <w:rPr>
          <w:rFonts w:ascii="Century Gothic" w:eastAsia="Times New Roman" w:hAnsi="Century Gothic" w:cs="Arial"/>
          <w:b/>
          <w:i/>
          <w:sz w:val="18"/>
          <w:szCs w:val="18"/>
          <w:lang w:eastAsia="en-GB"/>
        </w:rPr>
        <w:t>The right to correct and update the personal data we hold on you</w:t>
      </w:r>
    </w:p>
    <w:p w:rsidR="00252C35" w:rsidRPr="00252C35" w:rsidRDefault="00252C35" w:rsidP="00252C35">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 xml:space="preserve">If the data we hold on you is out of date, incomplete or incorrect, you can inform us and your data will be updated. </w:t>
      </w:r>
    </w:p>
    <w:p w:rsidR="00252C35" w:rsidRPr="00252C35" w:rsidRDefault="00252C35" w:rsidP="00252C35">
      <w:pPr>
        <w:numPr>
          <w:ilvl w:val="1"/>
          <w:numId w:val="1"/>
        </w:numPr>
        <w:tabs>
          <w:tab w:val="left" w:pos="0"/>
        </w:tabs>
        <w:kinsoku w:val="0"/>
        <w:overflowPunct w:val="0"/>
        <w:spacing w:after="0" w:line="240" w:lineRule="auto"/>
        <w:ind w:hanging="720"/>
        <w:rPr>
          <w:rFonts w:ascii="Century Gothic" w:eastAsia="Times New Roman" w:hAnsi="Century Gothic" w:cs="Arial"/>
          <w:b/>
          <w:i/>
          <w:sz w:val="18"/>
          <w:szCs w:val="18"/>
          <w:lang w:eastAsia="en-GB"/>
        </w:rPr>
      </w:pPr>
      <w:r w:rsidRPr="00252C35">
        <w:rPr>
          <w:rFonts w:ascii="Century Gothic" w:eastAsia="Times New Roman" w:hAnsi="Century Gothic" w:cs="Arial"/>
          <w:b/>
          <w:i/>
          <w:sz w:val="18"/>
          <w:szCs w:val="18"/>
          <w:lang w:eastAsia="en-GB"/>
        </w:rPr>
        <w:t>The right to have your personal data erased</w:t>
      </w:r>
    </w:p>
    <w:p w:rsidR="00252C35" w:rsidRPr="00252C35" w:rsidRDefault="00252C35" w:rsidP="00252C35">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 xml:space="preserve">If you feel that we should no longer be using your personal data or that we are unlawfully using your personal data, you can request that we erase the personal data we hold. </w:t>
      </w:r>
    </w:p>
    <w:p w:rsidR="00252C35" w:rsidRPr="00252C35" w:rsidRDefault="00252C35" w:rsidP="00252C35">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When we receive your request we will confirm whether the personal data has been deleted or the reason why it cannot be deleted (for example because we need it for to comply with a legal obligation</w:t>
      </w:r>
      <w:r w:rsidRPr="00252C35" w:rsidDel="004E5728">
        <w:rPr>
          <w:rFonts w:ascii="Century Gothic" w:eastAsia="Times New Roman" w:hAnsi="Century Gothic" w:cs="Arial"/>
          <w:sz w:val="18"/>
          <w:szCs w:val="18"/>
          <w:lang w:eastAsia="en-GB"/>
        </w:rPr>
        <w:t>)</w:t>
      </w:r>
      <w:r w:rsidRPr="00252C35">
        <w:rPr>
          <w:rFonts w:ascii="Century Gothic" w:eastAsia="Times New Roman" w:hAnsi="Century Gothic" w:cs="Arial"/>
          <w:sz w:val="18"/>
          <w:szCs w:val="18"/>
          <w:lang w:eastAsia="en-GB"/>
        </w:rPr>
        <w:t xml:space="preserve">. </w:t>
      </w:r>
    </w:p>
    <w:p w:rsidR="00252C35" w:rsidRPr="00252C35" w:rsidRDefault="00252C35" w:rsidP="00252C35">
      <w:pPr>
        <w:numPr>
          <w:ilvl w:val="1"/>
          <w:numId w:val="1"/>
        </w:numPr>
        <w:tabs>
          <w:tab w:val="left" w:pos="0"/>
        </w:tabs>
        <w:kinsoku w:val="0"/>
        <w:overflowPunct w:val="0"/>
        <w:spacing w:after="0" w:line="240" w:lineRule="auto"/>
        <w:ind w:hanging="720"/>
        <w:rPr>
          <w:rFonts w:ascii="Century Gothic" w:eastAsia="Times New Roman" w:hAnsi="Century Gothic" w:cs="Arial"/>
          <w:b/>
          <w:i/>
          <w:sz w:val="18"/>
          <w:szCs w:val="18"/>
          <w:lang w:eastAsia="en-GB"/>
        </w:rPr>
      </w:pPr>
      <w:r w:rsidRPr="00252C35">
        <w:rPr>
          <w:rFonts w:ascii="Century Gothic" w:eastAsia="Times New Roman" w:hAnsi="Century Gothic" w:cs="Arial"/>
          <w:b/>
          <w:i/>
          <w:sz w:val="18"/>
          <w:szCs w:val="18"/>
          <w:lang w:eastAsia="en-GB"/>
        </w:rPr>
        <w:t>The right to object to processing of your personal data or to restrict it to certain purposes only</w:t>
      </w:r>
    </w:p>
    <w:p w:rsidR="00252C35" w:rsidRPr="00252C35" w:rsidRDefault="00252C35" w:rsidP="00252C35">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rsidR="00252C35" w:rsidRPr="00252C35" w:rsidRDefault="00252C35" w:rsidP="00252C35">
      <w:pPr>
        <w:numPr>
          <w:ilvl w:val="1"/>
          <w:numId w:val="1"/>
        </w:numPr>
        <w:tabs>
          <w:tab w:val="left" w:pos="0"/>
        </w:tabs>
        <w:kinsoku w:val="0"/>
        <w:overflowPunct w:val="0"/>
        <w:spacing w:after="0" w:line="240" w:lineRule="auto"/>
        <w:ind w:hanging="720"/>
        <w:rPr>
          <w:rFonts w:ascii="Century Gothic" w:eastAsia="Times New Roman" w:hAnsi="Century Gothic" w:cs="Arial"/>
          <w:b/>
          <w:i/>
          <w:sz w:val="18"/>
          <w:szCs w:val="18"/>
          <w:lang w:eastAsia="en-GB"/>
        </w:rPr>
      </w:pPr>
      <w:r w:rsidRPr="00252C35">
        <w:rPr>
          <w:rFonts w:ascii="Century Gothic" w:eastAsia="Times New Roman" w:hAnsi="Century Gothic" w:cs="Arial"/>
          <w:b/>
          <w:i/>
          <w:sz w:val="18"/>
          <w:szCs w:val="18"/>
          <w:lang w:eastAsia="en-GB"/>
        </w:rPr>
        <w:lastRenderedPageBreak/>
        <w:t>The right to data portability</w:t>
      </w:r>
    </w:p>
    <w:p w:rsidR="00252C35" w:rsidRPr="00252C35" w:rsidRDefault="00252C35" w:rsidP="00252C35">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You have the right to request that we transfer some of your data to another controller. We will comply with your request, where it is feasible to do so, within one month of receiving your request.</w:t>
      </w:r>
    </w:p>
    <w:p w:rsidR="00252C35" w:rsidRPr="00252C35" w:rsidRDefault="00252C35" w:rsidP="00252C35">
      <w:pPr>
        <w:numPr>
          <w:ilvl w:val="1"/>
          <w:numId w:val="1"/>
        </w:numPr>
        <w:tabs>
          <w:tab w:val="left" w:pos="0"/>
        </w:tabs>
        <w:kinsoku w:val="0"/>
        <w:overflowPunct w:val="0"/>
        <w:spacing w:after="0" w:line="240" w:lineRule="auto"/>
        <w:ind w:hanging="720"/>
        <w:rPr>
          <w:rFonts w:ascii="Century Gothic" w:eastAsia="Times New Roman" w:hAnsi="Century Gothic" w:cs="Arial"/>
          <w:b/>
          <w:i/>
          <w:sz w:val="18"/>
          <w:szCs w:val="18"/>
          <w:lang w:eastAsia="en-GB"/>
        </w:rPr>
      </w:pPr>
      <w:r w:rsidRPr="00252C35">
        <w:rPr>
          <w:rFonts w:ascii="Century Gothic" w:eastAsia="Times New Roman" w:hAnsi="Century Gothic" w:cs="Arial"/>
          <w:b/>
          <w:i/>
          <w:sz w:val="18"/>
          <w:szCs w:val="18"/>
          <w:lang w:eastAsia="en-GB"/>
        </w:rPr>
        <w:t>The right to withdraw your consent to the processing at any time for any processing of data to which consent was obtained</w:t>
      </w:r>
    </w:p>
    <w:p w:rsidR="00252C35" w:rsidRPr="00252C35" w:rsidRDefault="00252C35" w:rsidP="00252C35">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You can withdraw your consent easily by telephone, email, or by post (see Contact Details below).</w:t>
      </w:r>
    </w:p>
    <w:p w:rsidR="00252C35" w:rsidRPr="00252C35" w:rsidRDefault="00252C35" w:rsidP="00252C35">
      <w:pPr>
        <w:numPr>
          <w:ilvl w:val="1"/>
          <w:numId w:val="1"/>
        </w:numPr>
        <w:tabs>
          <w:tab w:val="left" w:pos="0"/>
        </w:tabs>
        <w:kinsoku w:val="0"/>
        <w:overflowPunct w:val="0"/>
        <w:spacing w:after="0" w:line="240" w:lineRule="auto"/>
        <w:ind w:hanging="720"/>
        <w:rPr>
          <w:rFonts w:ascii="Century Gothic" w:eastAsia="Times New Roman" w:hAnsi="Century Gothic" w:cs="Arial"/>
          <w:b/>
          <w:i/>
          <w:sz w:val="18"/>
          <w:szCs w:val="18"/>
          <w:lang w:eastAsia="en-GB"/>
        </w:rPr>
      </w:pPr>
      <w:r w:rsidRPr="00252C35">
        <w:rPr>
          <w:rFonts w:ascii="Century Gothic" w:eastAsia="Times New Roman" w:hAnsi="Century Gothic" w:cs="Arial"/>
          <w:b/>
          <w:i/>
          <w:sz w:val="18"/>
          <w:szCs w:val="18"/>
          <w:lang w:eastAsia="en-GB"/>
        </w:rPr>
        <w:t xml:space="preserve">The right to lodge a complaint with the Information Commissioner’s Office. </w:t>
      </w:r>
    </w:p>
    <w:p w:rsidR="00252C35" w:rsidRPr="00252C35" w:rsidRDefault="00252C35" w:rsidP="00252C35">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You can contact the Information Commissioners Office on 0303 123 1113 or via email https://ico.org.uk/global/contact-us/email/ or at the Information Commissioner's Office, Wycliffe House, Water Lane, Wilmslow, Cheshire SK9 5AF.</w:t>
      </w:r>
    </w:p>
    <w:p w:rsidR="00252C35" w:rsidRPr="00252C35" w:rsidRDefault="00252C35" w:rsidP="00252C35">
      <w:pPr>
        <w:keepNext/>
        <w:spacing w:after="120" w:line="240" w:lineRule="auto"/>
        <w:rPr>
          <w:rFonts w:ascii="Century Gothic" w:eastAsia="Times New Roman" w:hAnsi="Century Gothic" w:cs="Arial"/>
          <w:b/>
          <w:sz w:val="18"/>
          <w:szCs w:val="18"/>
          <w:lang w:eastAsia="en-GB"/>
        </w:rPr>
      </w:pPr>
      <w:r w:rsidRPr="00252C35">
        <w:rPr>
          <w:rFonts w:ascii="Century Gothic" w:eastAsia="Times New Roman" w:hAnsi="Century Gothic" w:cs="Arial"/>
          <w:b/>
          <w:sz w:val="18"/>
          <w:szCs w:val="18"/>
          <w:lang w:eastAsia="en-GB"/>
        </w:rPr>
        <w:t>Contact Details</w:t>
      </w:r>
    </w:p>
    <w:p w:rsidR="00252C35" w:rsidRPr="00252C35" w:rsidRDefault="00252C35" w:rsidP="00252C35">
      <w:pPr>
        <w:spacing w:after="120" w:line="240" w:lineRule="auto"/>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Please contact us if you have any questions about this Privacy Notice or the personal data we hold about you or to exercise all relevant rights, queries or complaints at:</w:t>
      </w:r>
    </w:p>
    <w:p w:rsidR="00252C35" w:rsidRPr="00252C35" w:rsidRDefault="00252C35" w:rsidP="00252C35">
      <w:pPr>
        <w:spacing w:after="120" w:line="240" w:lineRule="auto"/>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 xml:space="preserve">The Data Controller, </w:t>
      </w:r>
      <w:r w:rsidR="00BD737A">
        <w:rPr>
          <w:rFonts w:ascii="Century Gothic" w:eastAsia="Times New Roman" w:hAnsi="Century Gothic" w:cs="Arial"/>
          <w:sz w:val="18"/>
          <w:szCs w:val="18"/>
          <w:lang w:eastAsia="en-GB"/>
        </w:rPr>
        <w:t>Janet Eustace</w:t>
      </w:r>
    </w:p>
    <w:p w:rsidR="00252C35" w:rsidRPr="00252C35" w:rsidRDefault="00252C35" w:rsidP="00252C35">
      <w:pPr>
        <w:spacing w:after="120" w:line="240" w:lineRule="auto"/>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t>Email:</w:t>
      </w:r>
      <w:r w:rsidRPr="00252C35">
        <w:rPr>
          <w:rFonts w:ascii="Century Gothic" w:eastAsia="Times New Roman" w:hAnsi="Century Gothic" w:cs="Arial"/>
          <w:sz w:val="18"/>
          <w:szCs w:val="18"/>
          <w:lang w:eastAsia="en-GB"/>
        </w:rPr>
        <w:tab/>
      </w:r>
      <w:r w:rsidR="00BD737A">
        <w:rPr>
          <w:rFonts w:ascii="Century Gothic" w:eastAsia="Times New Roman" w:hAnsi="Century Gothic" w:cs="Arial"/>
          <w:sz w:val="18"/>
          <w:szCs w:val="18"/>
          <w:lang w:eastAsia="en-GB"/>
        </w:rPr>
        <w:t>janet.eustace@yahoo.co.uk</w:t>
      </w:r>
      <w:bookmarkStart w:id="0" w:name="_GoBack"/>
      <w:bookmarkEnd w:id="0"/>
    </w:p>
    <w:p w:rsidR="00252C35" w:rsidRPr="00252C35" w:rsidRDefault="00252C35" w:rsidP="00252C35">
      <w:pPr>
        <w:spacing w:after="120" w:line="240" w:lineRule="auto"/>
        <w:rPr>
          <w:rFonts w:ascii="Century Gothic" w:eastAsia="Times New Roman" w:hAnsi="Century Gothic" w:cs="Arial"/>
          <w:sz w:val="18"/>
          <w:szCs w:val="18"/>
          <w:lang w:eastAsia="en-GB"/>
        </w:rPr>
      </w:pPr>
    </w:p>
    <w:p w:rsidR="00252C35" w:rsidRPr="00252C35" w:rsidRDefault="00252C35" w:rsidP="00252C35">
      <w:pPr>
        <w:tabs>
          <w:tab w:val="left" w:pos="0"/>
        </w:tabs>
        <w:kinsoku w:val="0"/>
        <w:overflowPunct w:val="0"/>
        <w:spacing w:after="120" w:line="260" w:lineRule="exact"/>
        <w:ind w:left="720" w:hanging="720"/>
        <w:rPr>
          <w:rFonts w:ascii="Century Gothic" w:eastAsia="Times New Roman" w:hAnsi="Century Gothic" w:cs="Arial"/>
          <w:sz w:val="18"/>
          <w:szCs w:val="18"/>
          <w:lang w:eastAsia="en-GB"/>
        </w:rPr>
      </w:pPr>
      <w:r w:rsidRPr="00252C35">
        <w:rPr>
          <w:rFonts w:ascii="Century Gothic" w:eastAsia="Times New Roman" w:hAnsi="Century Gothic" w:cs="Arial"/>
          <w:sz w:val="18"/>
          <w:szCs w:val="18"/>
          <w:lang w:eastAsia="en-GB"/>
        </w:rPr>
        <w:br w:type="page"/>
      </w:r>
    </w:p>
    <w:p w:rsidR="00FC38D6" w:rsidRDefault="00FC38D6"/>
    <w:sectPr w:rsidR="00FC38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35"/>
    <w:rsid w:val="00252C35"/>
    <w:rsid w:val="00BD737A"/>
    <w:rsid w:val="00FC3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8EAD6-8518-4255-88E4-183FE99F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Eustace</dc:creator>
  <cp:keywords/>
  <dc:description/>
  <cp:lastModifiedBy>Janet Eustace</cp:lastModifiedBy>
  <cp:revision>2</cp:revision>
  <dcterms:created xsi:type="dcterms:W3CDTF">2018-05-22T11:24:00Z</dcterms:created>
  <dcterms:modified xsi:type="dcterms:W3CDTF">2018-05-22T11:24:00Z</dcterms:modified>
</cp:coreProperties>
</file>